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30A" w:rsidRDefault="0021230A" w:rsidP="009770E5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40425" cy="8400415"/>
            <wp:effectExtent l="19050" t="0" r="3175" b="0"/>
            <wp:docPr id="1" name="Рисунок 0" descr="программа веселый сч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веселый счет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230A" w:rsidRDefault="0021230A" w:rsidP="009770E5">
      <w:pPr>
        <w:rPr>
          <w:rFonts w:ascii="Times New Roman" w:hAnsi="Times New Roman"/>
          <w:b/>
          <w:bCs/>
          <w:sz w:val="28"/>
          <w:szCs w:val="28"/>
        </w:rPr>
      </w:pPr>
    </w:p>
    <w:p w:rsidR="0021230A" w:rsidRDefault="0021230A" w:rsidP="009770E5">
      <w:pPr>
        <w:rPr>
          <w:rFonts w:ascii="Times New Roman" w:hAnsi="Times New Roman"/>
          <w:b/>
          <w:bCs/>
          <w:sz w:val="28"/>
          <w:szCs w:val="28"/>
        </w:rPr>
      </w:pP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bCs/>
          <w:sz w:val="28"/>
          <w:szCs w:val="28"/>
        </w:rPr>
        <w:lastRenderedPageBreak/>
        <w:t>Содержание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Раздел I        ЦЕЛЕВОЙ РАЗДЕЛ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1. Пояснительная записка.</w:t>
      </w:r>
    </w:p>
    <w:p w:rsidR="00862A74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 xml:space="preserve">1.1. Цель и задачи реализации Программы 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1.2.   Принципы и подходы к формированию Программы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2. Планируемые результаты освоения Программы - целевые ориентиры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Раздел II       СОДЕРЖАТЕЛЬНЫЙ РАЗДЕЛ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i/>
          <w:iCs/>
          <w:sz w:val="28"/>
          <w:szCs w:val="28"/>
        </w:rPr>
        <w:t>Обязательная часть Программы.</w:t>
      </w:r>
    </w:p>
    <w:p w:rsidR="007A3B8C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 xml:space="preserve">2.1.Описание образовательной деятельности </w:t>
      </w:r>
    </w:p>
    <w:p w:rsidR="009770E5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2.2.Комплексное тематическое планирование</w:t>
      </w:r>
      <w:r w:rsidR="006C6991">
        <w:rPr>
          <w:rFonts w:ascii="Times New Roman" w:hAnsi="Times New Roman"/>
          <w:b/>
          <w:sz w:val="28"/>
          <w:szCs w:val="28"/>
        </w:rPr>
        <w:t xml:space="preserve"> (1 год обучения)</w:t>
      </w:r>
    </w:p>
    <w:p w:rsidR="006C6991" w:rsidRDefault="006C6991" w:rsidP="006C699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</w:t>
      </w:r>
      <w:r w:rsidRPr="002838AB">
        <w:rPr>
          <w:rFonts w:ascii="Times New Roman" w:hAnsi="Times New Roman"/>
          <w:b/>
          <w:sz w:val="28"/>
          <w:szCs w:val="28"/>
        </w:rPr>
        <w:t>.Комплексное тематическое планирование</w:t>
      </w:r>
      <w:r>
        <w:rPr>
          <w:rFonts w:ascii="Times New Roman" w:hAnsi="Times New Roman"/>
          <w:b/>
          <w:sz w:val="28"/>
          <w:szCs w:val="28"/>
        </w:rPr>
        <w:t xml:space="preserve"> (2 год обучения)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Раздел III       ОРГАНИЗАЦИОННЫЙ РАЗДЕЛ</w:t>
      </w:r>
    </w:p>
    <w:p w:rsidR="009770E5" w:rsidRPr="002838AB" w:rsidRDefault="009770E5" w:rsidP="009770E5">
      <w:pPr>
        <w:spacing w:before="240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</w:rPr>
        <w:t xml:space="preserve">3.1. </w:t>
      </w:r>
      <w:proofErr w:type="gramStart"/>
      <w:r w:rsidRPr="002838AB">
        <w:rPr>
          <w:rFonts w:ascii="Times New Roman" w:hAnsi="Times New Roman"/>
          <w:b/>
          <w:sz w:val="28"/>
        </w:rPr>
        <w:t>Перспективно-тематический</w:t>
      </w:r>
      <w:proofErr w:type="gramEnd"/>
      <w:r w:rsidRPr="002838AB">
        <w:rPr>
          <w:rFonts w:ascii="Times New Roman" w:hAnsi="Times New Roman"/>
          <w:b/>
          <w:sz w:val="28"/>
        </w:rPr>
        <w:t xml:space="preserve"> планирование. </w:t>
      </w:r>
      <w:r w:rsidRPr="002838AB">
        <w:rPr>
          <w:rFonts w:ascii="Times New Roman" w:hAnsi="Times New Roman"/>
          <w:b/>
          <w:sz w:val="28"/>
          <w:szCs w:val="28"/>
        </w:rPr>
        <w:t>Объем  учебной  нагрузки. (1 год обучения)</w:t>
      </w:r>
    </w:p>
    <w:p w:rsidR="009770E5" w:rsidRPr="002838AB" w:rsidRDefault="009770E5" w:rsidP="009770E5">
      <w:pPr>
        <w:spacing w:before="240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3.2.</w:t>
      </w:r>
      <w:r w:rsidRPr="002838AB">
        <w:rPr>
          <w:rFonts w:ascii="Times New Roman" w:hAnsi="Times New Roman"/>
          <w:b/>
          <w:sz w:val="28"/>
        </w:rPr>
        <w:t xml:space="preserve"> </w:t>
      </w:r>
      <w:proofErr w:type="gramStart"/>
      <w:r w:rsidRPr="002838AB">
        <w:rPr>
          <w:rFonts w:ascii="Times New Roman" w:hAnsi="Times New Roman"/>
          <w:b/>
          <w:sz w:val="28"/>
        </w:rPr>
        <w:t>Перспективно-тематический</w:t>
      </w:r>
      <w:proofErr w:type="gramEnd"/>
      <w:r w:rsidRPr="002838AB">
        <w:rPr>
          <w:rFonts w:ascii="Times New Roman" w:hAnsi="Times New Roman"/>
          <w:b/>
          <w:sz w:val="28"/>
        </w:rPr>
        <w:t xml:space="preserve"> планирование. </w:t>
      </w:r>
      <w:r w:rsidRPr="002838AB">
        <w:rPr>
          <w:rFonts w:ascii="Times New Roman" w:hAnsi="Times New Roman"/>
          <w:b/>
          <w:sz w:val="28"/>
          <w:szCs w:val="28"/>
        </w:rPr>
        <w:t>Объем  учебной  нагрузки. (2 год обучения)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3.3. Обеспечение методическими материалами и средствами обучения и воспитания</w:t>
      </w:r>
    </w:p>
    <w:p w:rsidR="009770E5" w:rsidRDefault="009770E5" w:rsidP="009770E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3.4.Список литературы</w:t>
      </w:r>
    </w:p>
    <w:p w:rsidR="00A44BCE" w:rsidRDefault="009770E5" w:rsidP="009770E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3.5. Приложение</w:t>
      </w:r>
    </w:p>
    <w:p w:rsidR="009770E5" w:rsidRDefault="009770E5" w:rsidP="009770E5">
      <w:pPr>
        <w:rPr>
          <w:rFonts w:ascii="Times New Roman" w:hAnsi="Times New Roman"/>
          <w:b/>
          <w:sz w:val="28"/>
          <w:szCs w:val="28"/>
        </w:rPr>
      </w:pPr>
    </w:p>
    <w:p w:rsidR="00487406" w:rsidRDefault="00487406" w:rsidP="009770E5">
      <w:pPr>
        <w:rPr>
          <w:rFonts w:ascii="Times New Roman" w:hAnsi="Times New Roman"/>
          <w:b/>
          <w:sz w:val="28"/>
          <w:szCs w:val="28"/>
        </w:rPr>
      </w:pPr>
    </w:p>
    <w:p w:rsidR="00487406" w:rsidRDefault="00487406" w:rsidP="009770E5">
      <w:pPr>
        <w:rPr>
          <w:rFonts w:ascii="Times New Roman" w:hAnsi="Times New Roman"/>
          <w:b/>
          <w:sz w:val="28"/>
          <w:szCs w:val="28"/>
        </w:rPr>
      </w:pPr>
    </w:p>
    <w:p w:rsidR="00487406" w:rsidRDefault="00487406" w:rsidP="009770E5">
      <w:pPr>
        <w:rPr>
          <w:rFonts w:ascii="Times New Roman" w:hAnsi="Times New Roman"/>
          <w:b/>
          <w:sz w:val="28"/>
          <w:szCs w:val="28"/>
        </w:rPr>
      </w:pPr>
    </w:p>
    <w:p w:rsidR="00487406" w:rsidRDefault="00487406" w:rsidP="009770E5">
      <w:pPr>
        <w:rPr>
          <w:rFonts w:ascii="Times New Roman" w:hAnsi="Times New Roman"/>
          <w:b/>
          <w:sz w:val="28"/>
          <w:szCs w:val="28"/>
        </w:rPr>
      </w:pPr>
    </w:p>
    <w:p w:rsidR="00487406" w:rsidRDefault="00487406" w:rsidP="009770E5">
      <w:pPr>
        <w:rPr>
          <w:rFonts w:ascii="Times New Roman" w:hAnsi="Times New Roman"/>
          <w:b/>
          <w:sz w:val="28"/>
          <w:szCs w:val="28"/>
        </w:rPr>
      </w:pP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lastRenderedPageBreak/>
        <w:t>Раздел I        ЦЕЛЕВОЙ РАЗДЕЛ</w:t>
      </w:r>
    </w:p>
    <w:p w:rsidR="009770E5" w:rsidRPr="002838AB" w:rsidRDefault="009770E5" w:rsidP="009770E5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1. Пояснительная записка.</w:t>
      </w:r>
    </w:p>
    <w:p w:rsidR="009770E5" w:rsidRPr="00B329BA" w:rsidRDefault="009770E5" w:rsidP="00487406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487406">
        <w:rPr>
          <w:rFonts w:ascii="Times New Roman" w:hAnsi="Times New Roman"/>
          <w:b/>
          <w:color w:val="000000" w:themeColor="text1"/>
          <w:sz w:val="28"/>
        </w:rPr>
        <w:t>Центральная задача</w:t>
      </w:r>
      <w:r w:rsidRPr="00487406">
        <w:rPr>
          <w:rFonts w:ascii="Times New Roman" w:hAnsi="Times New Roman"/>
          <w:color w:val="000000" w:themeColor="text1"/>
          <w:sz w:val="28"/>
        </w:rPr>
        <w:t xml:space="preserve"> математического развития детей дошкольного возраста – обучение счету. Методика Н.А. Зайцева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>” позволяет реализовать поставленные задачи.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>” эффективное дидактическое средство, которое используется в подготовке детей к школе.</w:t>
      </w:r>
      <w:r w:rsidRPr="00487406">
        <w:rPr>
          <w:rFonts w:ascii="Times New Roman" w:hAnsi="Times New Roman"/>
          <w:color w:val="000000" w:themeColor="text1"/>
          <w:sz w:val="28"/>
        </w:rPr>
        <w:br/>
      </w:r>
      <w:r w:rsidR="008751E0" w:rsidRPr="00B329BA">
        <w:rPr>
          <w:rFonts w:ascii="Times New Roman" w:hAnsi="Times New Roman"/>
          <w:sz w:val="28"/>
          <w:szCs w:val="28"/>
        </w:rPr>
        <w:t>По содержанию учебного материала «</w:t>
      </w:r>
      <w:proofErr w:type="spellStart"/>
      <w:r w:rsidR="008751E0" w:rsidRPr="00B329BA">
        <w:rPr>
          <w:rFonts w:ascii="Times New Roman" w:hAnsi="Times New Roman"/>
          <w:sz w:val="28"/>
          <w:szCs w:val="28"/>
        </w:rPr>
        <w:t>Стосчет</w:t>
      </w:r>
      <w:proofErr w:type="spellEnd"/>
      <w:r w:rsidR="008751E0" w:rsidRPr="00B329BA">
        <w:rPr>
          <w:rFonts w:ascii="Times New Roman" w:hAnsi="Times New Roman"/>
          <w:sz w:val="28"/>
          <w:szCs w:val="28"/>
        </w:rPr>
        <w:t xml:space="preserve">» превосходит стандарт </w:t>
      </w:r>
      <w:proofErr w:type="spellStart"/>
      <w:r w:rsidR="008751E0" w:rsidRPr="00B329BA">
        <w:rPr>
          <w:rFonts w:ascii="Times New Roman" w:hAnsi="Times New Roman"/>
          <w:sz w:val="28"/>
          <w:szCs w:val="28"/>
        </w:rPr>
        <w:t>дошк</w:t>
      </w:r>
      <w:proofErr w:type="gramStart"/>
      <w:r w:rsidR="008751E0" w:rsidRPr="00B329BA">
        <w:rPr>
          <w:rFonts w:ascii="Times New Roman" w:hAnsi="Times New Roman"/>
          <w:sz w:val="28"/>
          <w:szCs w:val="28"/>
        </w:rPr>
        <w:t>о</w:t>
      </w:r>
      <w:proofErr w:type="spellEnd"/>
      <w:r w:rsidR="008751E0" w:rsidRPr="00B329BA">
        <w:rPr>
          <w:rFonts w:ascii="Times New Roman" w:hAnsi="Times New Roman"/>
          <w:sz w:val="28"/>
          <w:szCs w:val="28"/>
        </w:rPr>
        <w:t>-</w:t>
      </w:r>
      <w:proofErr w:type="gramEnd"/>
      <w:r w:rsidR="008751E0" w:rsidRPr="00B329B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751E0" w:rsidRPr="00B329BA">
        <w:rPr>
          <w:rFonts w:ascii="Times New Roman" w:hAnsi="Times New Roman"/>
          <w:sz w:val="28"/>
          <w:szCs w:val="28"/>
        </w:rPr>
        <w:t>льного</w:t>
      </w:r>
      <w:proofErr w:type="spellEnd"/>
      <w:r w:rsidR="008751E0" w:rsidRPr="00B329BA">
        <w:rPr>
          <w:rFonts w:ascii="Times New Roman" w:hAnsi="Times New Roman"/>
          <w:sz w:val="28"/>
          <w:szCs w:val="28"/>
        </w:rPr>
        <w:t xml:space="preserve"> образования. Пособия Н.А.Зайцева позволяют кардинально сократить время овладения навыками счета: дети переходя</w:t>
      </w:r>
      <w:r w:rsidR="00B329BA">
        <w:rPr>
          <w:rFonts w:ascii="Times New Roman" w:hAnsi="Times New Roman"/>
          <w:sz w:val="28"/>
          <w:szCs w:val="28"/>
        </w:rPr>
        <w:t>т к подсчетам в уме раньше пре</w:t>
      </w:r>
      <w:r w:rsidR="008751E0" w:rsidRPr="00B329BA">
        <w:rPr>
          <w:rFonts w:ascii="Times New Roman" w:hAnsi="Times New Roman"/>
          <w:sz w:val="28"/>
          <w:szCs w:val="28"/>
        </w:rPr>
        <w:t>дусмотренных традиционными программами сроков.</w:t>
      </w:r>
    </w:p>
    <w:p w:rsidR="00B329BA" w:rsidRDefault="008751E0" w:rsidP="0048740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329BA">
        <w:rPr>
          <w:rFonts w:ascii="Times New Roman" w:hAnsi="Times New Roman"/>
          <w:b/>
          <w:sz w:val="28"/>
          <w:szCs w:val="28"/>
        </w:rPr>
        <w:t>Эффективность методики</w:t>
      </w:r>
      <w:r w:rsidRPr="00B329BA">
        <w:rPr>
          <w:rFonts w:ascii="Times New Roman" w:hAnsi="Times New Roman"/>
          <w:sz w:val="28"/>
          <w:szCs w:val="28"/>
        </w:rPr>
        <w:t xml:space="preserve"> Н. А. Зайцева: </w:t>
      </w:r>
    </w:p>
    <w:p w:rsidR="00B329BA" w:rsidRDefault="008751E0" w:rsidP="0048740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329BA">
        <w:rPr>
          <w:rFonts w:ascii="Times New Roman" w:hAnsi="Times New Roman"/>
          <w:sz w:val="28"/>
          <w:szCs w:val="28"/>
        </w:rPr>
        <w:t xml:space="preserve">• обучение ведется с огромным опережением без принуждения; </w:t>
      </w:r>
    </w:p>
    <w:p w:rsidR="00B329BA" w:rsidRDefault="008751E0" w:rsidP="0048740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329BA">
        <w:rPr>
          <w:rFonts w:ascii="Times New Roman" w:hAnsi="Times New Roman"/>
          <w:sz w:val="28"/>
          <w:szCs w:val="28"/>
        </w:rPr>
        <w:t xml:space="preserve">• способствует общему интеллектуальному развитию ребенка. </w:t>
      </w:r>
    </w:p>
    <w:p w:rsidR="00B329BA" w:rsidRDefault="008751E0" w:rsidP="0048740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B329BA">
        <w:rPr>
          <w:rFonts w:ascii="Times New Roman" w:hAnsi="Times New Roman"/>
          <w:sz w:val="28"/>
          <w:szCs w:val="28"/>
        </w:rPr>
        <w:t>• формирует математический стиль мышления, которому характерны че</w:t>
      </w:r>
      <w:proofErr w:type="gramStart"/>
      <w:r w:rsidRPr="00B329BA">
        <w:rPr>
          <w:rFonts w:ascii="Times New Roman" w:hAnsi="Times New Roman"/>
          <w:sz w:val="28"/>
          <w:szCs w:val="28"/>
        </w:rPr>
        <w:t>т-</w:t>
      </w:r>
      <w:proofErr w:type="gramEnd"/>
      <w:r w:rsidRPr="00B329BA">
        <w:rPr>
          <w:rFonts w:ascii="Times New Roman" w:hAnsi="Times New Roman"/>
          <w:sz w:val="28"/>
          <w:szCs w:val="28"/>
        </w:rPr>
        <w:t xml:space="preserve"> кость, краткость, расчлененность, точность и л</w:t>
      </w:r>
      <w:r w:rsidR="00B329BA">
        <w:rPr>
          <w:rFonts w:ascii="Times New Roman" w:hAnsi="Times New Roman"/>
          <w:sz w:val="28"/>
          <w:szCs w:val="28"/>
        </w:rPr>
        <w:t>огичность мысли, умение пользо</w:t>
      </w:r>
      <w:r w:rsidRPr="00B329BA">
        <w:rPr>
          <w:rFonts w:ascii="Times New Roman" w:hAnsi="Times New Roman"/>
          <w:sz w:val="28"/>
          <w:szCs w:val="28"/>
        </w:rPr>
        <w:t xml:space="preserve">ваться символикой; </w:t>
      </w:r>
    </w:p>
    <w:p w:rsidR="008751E0" w:rsidRDefault="008751E0" w:rsidP="00487406">
      <w:pPr>
        <w:spacing w:line="240" w:lineRule="auto"/>
        <w:jc w:val="both"/>
      </w:pPr>
      <w:r w:rsidRPr="00B329BA">
        <w:rPr>
          <w:rFonts w:ascii="Times New Roman" w:hAnsi="Times New Roman"/>
          <w:sz w:val="28"/>
          <w:szCs w:val="28"/>
        </w:rPr>
        <w:t xml:space="preserve">• она </w:t>
      </w:r>
      <w:proofErr w:type="spellStart"/>
      <w:r w:rsidRPr="00B329BA">
        <w:rPr>
          <w:rFonts w:ascii="Times New Roman" w:hAnsi="Times New Roman"/>
          <w:sz w:val="28"/>
          <w:szCs w:val="28"/>
        </w:rPr>
        <w:t>экологична</w:t>
      </w:r>
      <w:proofErr w:type="spellEnd"/>
      <w:r w:rsidRPr="00B329BA">
        <w:rPr>
          <w:rFonts w:ascii="Times New Roman" w:hAnsi="Times New Roman"/>
          <w:sz w:val="28"/>
          <w:szCs w:val="28"/>
        </w:rPr>
        <w:t xml:space="preserve">, то есть является </w:t>
      </w:r>
      <w:proofErr w:type="spellStart"/>
      <w:r w:rsidRPr="00B329BA">
        <w:rPr>
          <w:rFonts w:ascii="Times New Roman" w:hAnsi="Times New Roman"/>
          <w:sz w:val="28"/>
          <w:szCs w:val="28"/>
        </w:rPr>
        <w:t>здоровьесберегающей</w:t>
      </w:r>
      <w:proofErr w:type="spellEnd"/>
      <w:r w:rsidRPr="00B329BA">
        <w:rPr>
          <w:rFonts w:ascii="Times New Roman" w:hAnsi="Times New Roman"/>
          <w:sz w:val="28"/>
          <w:szCs w:val="28"/>
        </w:rPr>
        <w:t xml:space="preserve"> технологией</w:t>
      </w:r>
      <w:r w:rsidR="00B329BA">
        <w:rPr>
          <w:rFonts w:ascii="Times New Roman" w:hAnsi="Times New Roman"/>
          <w:sz w:val="28"/>
          <w:szCs w:val="28"/>
        </w:rPr>
        <w:t>.</w:t>
      </w:r>
    </w:p>
    <w:p w:rsidR="00D36462" w:rsidRDefault="00D36462" w:rsidP="00D36462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b/>
          <w:color w:val="000000" w:themeColor="text1"/>
          <w:sz w:val="28"/>
        </w:rPr>
        <w:t>Актуальность</w:t>
      </w:r>
      <w:r w:rsidRPr="00487406">
        <w:rPr>
          <w:rFonts w:ascii="Times New Roman" w:hAnsi="Times New Roman"/>
          <w:color w:val="000000" w:themeColor="text1"/>
          <w:sz w:val="28"/>
        </w:rPr>
        <w:t xml:space="preserve"> и новизна этого метода в том, что по содержанию учебного материала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>” превосходит стандарт дошкольного образования: дети в более ранние сроки овладевают счетной вычислительной  деятельностью в пределах сотни.</w:t>
      </w:r>
    </w:p>
    <w:p w:rsidR="00D36462" w:rsidRPr="00487406" w:rsidRDefault="00D36462" w:rsidP="00487406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</w:rPr>
      </w:pPr>
    </w:p>
    <w:p w:rsidR="009770E5" w:rsidRPr="00487406" w:rsidRDefault="009770E5" w:rsidP="00487406">
      <w:pPr>
        <w:spacing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487406">
        <w:rPr>
          <w:rFonts w:ascii="Times New Roman" w:hAnsi="Times New Roman"/>
          <w:b/>
          <w:color w:val="000000" w:themeColor="text1"/>
          <w:sz w:val="28"/>
          <w:szCs w:val="28"/>
        </w:rPr>
        <w:t xml:space="preserve">1.1. Цель и задачи реализации Программы </w:t>
      </w:r>
    </w:p>
    <w:p w:rsidR="009770E5" w:rsidRPr="00487406" w:rsidRDefault="009770E5" w:rsidP="00487406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b/>
          <w:color w:val="000000" w:themeColor="text1"/>
          <w:sz w:val="28"/>
        </w:rPr>
        <w:t>Цель</w:t>
      </w:r>
      <w:r w:rsidRPr="00487406">
        <w:rPr>
          <w:rFonts w:ascii="Times New Roman" w:hAnsi="Times New Roman"/>
          <w:color w:val="000000" w:themeColor="text1"/>
          <w:sz w:val="28"/>
        </w:rPr>
        <w:t xml:space="preserve"> этой  дополнительной образовательной программы – познакомить детей с числами, их цифровым изображением; умением соотносить звуковой, количественный, составной образ числа; научить считать, решать задачи и примеры.</w:t>
      </w:r>
    </w:p>
    <w:p w:rsidR="009770E5" w:rsidRPr="00487406" w:rsidRDefault="009770E5" w:rsidP="00487406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b/>
          <w:color w:val="000000" w:themeColor="text1"/>
          <w:sz w:val="28"/>
        </w:rPr>
        <w:t>Задачи</w:t>
      </w:r>
      <w:r w:rsidRPr="00487406">
        <w:rPr>
          <w:rFonts w:ascii="Times New Roman" w:hAnsi="Times New Roman"/>
          <w:color w:val="000000" w:themeColor="text1"/>
          <w:sz w:val="28"/>
        </w:rPr>
        <w:t xml:space="preserve"> дополнительной образовательной программы.</w:t>
      </w:r>
    </w:p>
    <w:p w:rsidR="009770E5" w:rsidRPr="00487406" w:rsidRDefault="009770E5" w:rsidP="00487406">
      <w:pPr>
        <w:spacing w:line="240" w:lineRule="auto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color w:val="000000" w:themeColor="text1"/>
          <w:sz w:val="28"/>
        </w:rPr>
        <w:t>1. Познакомить детей с числами, их цифровым изображением, счетом от 0 до 99;</w:t>
      </w:r>
      <w:r w:rsidRPr="00487406">
        <w:rPr>
          <w:rFonts w:ascii="Times New Roman" w:hAnsi="Times New Roman"/>
          <w:color w:val="000000" w:themeColor="text1"/>
          <w:sz w:val="28"/>
        </w:rPr>
        <w:br/>
        <w:t>2. Научить соотносить звуковой, количественный, составной и графический (цифровой) образ числа;</w:t>
      </w:r>
      <w:r w:rsidRPr="00487406">
        <w:rPr>
          <w:rFonts w:ascii="Times New Roman" w:hAnsi="Times New Roman"/>
          <w:color w:val="000000" w:themeColor="text1"/>
          <w:sz w:val="28"/>
        </w:rPr>
        <w:br/>
        <w:t>3. Слагать и вычитать в пределах 100 по числовой ленте по таблице, с помощью математических кубиков, карточек;</w:t>
      </w:r>
      <w:r w:rsidRPr="00487406">
        <w:rPr>
          <w:rFonts w:ascii="Times New Roman" w:hAnsi="Times New Roman"/>
          <w:color w:val="000000" w:themeColor="text1"/>
          <w:sz w:val="28"/>
        </w:rPr>
        <w:br/>
        <w:t>4. Работать с использованием линейки, секундомера, песочных часов;</w:t>
      </w:r>
      <w:r w:rsidRPr="00487406">
        <w:rPr>
          <w:rFonts w:ascii="Times New Roman" w:hAnsi="Times New Roman"/>
          <w:color w:val="000000" w:themeColor="text1"/>
          <w:sz w:val="28"/>
        </w:rPr>
        <w:br/>
        <w:t>5. Научить считать двойками, тройками, пятерками, десятками;</w:t>
      </w:r>
      <w:r w:rsidRPr="00487406">
        <w:rPr>
          <w:rFonts w:ascii="Times New Roman" w:hAnsi="Times New Roman"/>
          <w:color w:val="000000" w:themeColor="text1"/>
          <w:sz w:val="28"/>
        </w:rPr>
        <w:br/>
      </w:r>
      <w:r w:rsidRPr="00487406">
        <w:rPr>
          <w:rFonts w:ascii="Times New Roman" w:hAnsi="Times New Roman"/>
          <w:color w:val="000000" w:themeColor="text1"/>
          <w:sz w:val="28"/>
        </w:rPr>
        <w:lastRenderedPageBreak/>
        <w:t>6. Записывать и читать многозначные числа по таблице;</w:t>
      </w:r>
      <w:r w:rsidRPr="00487406">
        <w:rPr>
          <w:rFonts w:ascii="Times New Roman" w:hAnsi="Times New Roman"/>
          <w:color w:val="000000" w:themeColor="text1"/>
          <w:sz w:val="28"/>
        </w:rPr>
        <w:br/>
        <w:t>7. Считать по таблице Зайцева в прямом и обратом порядке;</w:t>
      </w:r>
      <w:r w:rsidRPr="00487406">
        <w:rPr>
          <w:rFonts w:ascii="Times New Roman" w:hAnsi="Times New Roman"/>
          <w:color w:val="000000" w:themeColor="text1"/>
          <w:sz w:val="28"/>
        </w:rPr>
        <w:br/>
        <w:t xml:space="preserve">8. Решать задачи и примеры на </w:t>
      </w:r>
      <w:proofErr w:type="gramStart"/>
      <w:r w:rsidRPr="00487406">
        <w:rPr>
          <w:rFonts w:ascii="Times New Roman" w:hAnsi="Times New Roman"/>
          <w:color w:val="000000" w:themeColor="text1"/>
          <w:sz w:val="28"/>
        </w:rPr>
        <w:t>сложение</w:t>
      </w:r>
      <w:proofErr w:type="gramEnd"/>
      <w:r w:rsidRPr="00487406">
        <w:rPr>
          <w:rFonts w:ascii="Times New Roman" w:hAnsi="Times New Roman"/>
          <w:color w:val="000000" w:themeColor="text1"/>
          <w:sz w:val="28"/>
        </w:rPr>
        <w:t xml:space="preserve"> и вычитание по таблице Зайцева.</w:t>
      </w:r>
    </w:p>
    <w:p w:rsidR="009770E5" w:rsidRPr="00487406" w:rsidRDefault="009770E5" w:rsidP="00487406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color w:val="000000" w:themeColor="text1"/>
          <w:sz w:val="28"/>
        </w:rPr>
        <w:t xml:space="preserve">Программа предназначена для работы с детьми старшего </w:t>
      </w:r>
      <w:proofErr w:type="gramStart"/>
      <w:r w:rsidRPr="00487406">
        <w:rPr>
          <w:rFonts w:ascii="Times New Roman" w:hAnsi="Times New Roman"/>
          <w:color w:val="000000" w:themeColor="text1"/>
          <w:sz w:val="28"/>
        </w:rPr>
        <w:t>возраста</w:t>
      </w:r>
      <w:proofErr w:type="gramEnd"/>
      <w:r w:rsidRPr="00487406">
        <w:rPr>
          <w:rFonts w:ascii="Times New Roman" w:hAnsi="Times New Roman"/>
          <w:color w:val="000000" w:themeColor="text1"/>
          <w:sz w:val="28"/>
        </w:rPr>
        <w:t xml:space="preserve"> т.е. с 5-7 лет, рассчитана на 2 года.</w:t>
      </w:r>
    </w:p>
    <w:p w:rsidR="0084369A" w:rsidRPr="00487406" w:rsidRDefault="0084369A" w:rsidP="00487406">
      <w:pPr>
        <w:spacing w:line="240" w:lineRule="auto"/>
        <w:jc w:val="both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b/>
          <w:color w:val="000000" w:themeColor="text1"/>
          <w:sz w:val="28"/>
          <w:szCs w:val="28"/>
        </w:rPr>
        <w:t>1.2.   Принципы и подходы к формированию Программы</w:t>
      </w:r>
    </w:p>
    <w:p w:rsidR="009770E5" w:rsidRPr="00487406" w:rsidRDefault="009770E5" w:rsidP="00487406">
      <w:pPr>
        <w:spacing w:line="240" w:lineRule="auto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color w:val="000000" w:themeColor="text1"/>
          <w:sz w:val="28"/>
        </w:rPr>
        <w:t>Отличительной особенностью данной дополнительной образовательной программы по математике по методике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 xml:space="preserve">” Н.А. Зайцева в том, что она предлагает детям увидеть сразу все числа от 0 до 99, то есть всю сотню сразу. Причем все это представлено в виде стройной системы, демонстрирующей </w:t>
      </w:r>
      <w:proofErr w:type="gramStart"/>
      <w:r w:rsidRPr="00487406">
        <w:rPr>
          <w:rFonts w:ascii="Times New Roman" w:hAnsi="Times New Roman"/>
          <w:color w:val="000000" w:themeColor="text1"/>
          <w:sz w:val="28"/>
        </w:rPr>
        <w:t>не</w:t>
      </w:r>
      <w:proofErr w:type="gramEnd"/>
      <w:r w:rsidRPr="00487406">
        <w:rPr>
          <w:rFonts w:ascii="Times New Roman" w:hAnsi="Times New Roman"/>
          <w:color w:val="000000" w:themeColor="text1"/>
          <w:sz w:val="28"/>
        </w:rPr>
        <w:t xml:space="preserve"> просто количество, но и состав числа. Сразу видно, сколько десятков и единиц составляет каждое число.</w:t>
      </w:r>
      <w:r w:rsidRPr="00487406">
        <w:rPr>
          <w:rFonts w:ascii="Times New Roman" w:hAnsi="Times New Roman"/>
          <w:color w:val="000000" w:themeColor="text1"/>
          <w:sz w:val="28"/>
        </w:rPr>
        <w:br/>
        <w:t>Программу с использованием методики Н.А. Зайцева можно с уверенностью назвать здоровье сберегающей, а так же интересной подвижной, разнообразной игрой. Работая с пособием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>”, ребенок не сидит за столом, а двигается; не смотрит вниз, обездвиживая тем самым глазное яблоко и голову. Его взгляд постоянно находится в режиме дальнего и ближнего зрения, от чего не может возникнуть утомления.</w:t>
      </w:r>
      <w:r w:rsidRPr="00487406">
        <w:rPr>
          <w:rFonts w:ascii="Times New Roman" w:hAnsi="Times New Roman"/>
          <w:color w:val="000000" w:themeColor="text1"/>
          <w:sz w:val="28"/>
        </w:rPr>
        <w:br/>
        <w:t>Учитывая психологические особенности дошкольника – период преобладания наглядно-образного и наглядно-действенного мышления Н.А. Зайцев предусматривает возможность моделирования чисел, манипулирования числовыми карточками, действия с числовой лентой и столбом.</w:t>
      </w:r>
    </w:p>
    <w:p w:rsidR="009770E5" w:rsidRPr="00487406" w:rsidRDefault="009770E5" w:rsidP="00487406">
      <w:pPr>
        <w:spacing w:line="240" w:lineRule="auto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color w:val="000000" w:themeColor="text1"/>
          <w:sz w:val="28"/>
        </w:rPr>
        <w:t>Сложение и вычитание чисел, которые выполняет ребенок, производятся не в уме, а с опорой на наглядность, на непосредственные действия с материалом.</w:t>
      </w:r>
      <w:r w:rsidRPr="00487406">
        <w:rPr>
          <w:rFonts w:ascii="Times New Roman" w:hAnsi="Times New Roman"/>
          <w:color w:val="000000" w:themeColor="text1"/>
          <w:sz w:val="28"/>
        </w:rPr>
        <w:br/>
        <w:t>Все это очень эффективно для математического развития дошкольника, для совершенствования его интеллектуальных способностей.</w:t>
      </w:r>
    </w:p>
    <w:p w:rsidR="0084369A" w:rsidRPr="00487406" w:rsidRDefault="0084369A" w:rsidP="00487406">
      <w:pPr>
        <w:spacing w:line="240" w:lineRule="auto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b/>
          <w:color w:val="000000" w:themeColor="text1"/>
          <w:sz w:val="28"/>
          <w:szCs w:val="28"/>
        </w:rPr>
        <w:t>2. Планируемые результаты освоения Программы - целевые ориентиры</w:t>
      </w:r>
    </w:p>
    <w:p w:rsidR="009770E5" w:rsidRPr="00487406" w:rsidRDefault="009770E5" w:rsidP="00487406">
      <w:pPr>
        <w:spacing w:line="240" w:lineRule="auto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color w:val="000000" w:themeColor="text1"/>
          <w:sz w:val="28"/>
        </w:rPr>
        <w:t>Занятия по математике по методике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>” Н.А. Зайцева проводится в форме кружковой работы.</w:t>
      </w:r>
    </w:p>
    <w:p w:rsidR="009770E5" w:rsidRPr="00487406" w:rsidRDefault="009770E5" w:rsidP="00487406">
      <w:pPr>
        <w:spacing w:line="240" w:lineRule="auto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color w:val="000000" w:themeColor="text1"/>
          <w:sz w:val="28"/>
        </w:rPr>
        <w:t>Периодичность занятий: 1 раз в неделю положительностью 25 – 30  минут.</w:t>
      </w:r>
    </w:p>
    <w:p w:rsidR="009770E5" w:rsidRPr="00487406" w:rsidRDefault="009770E5" w:rsidP="00487406">
      <w:pPr>
        <w:spacing w:line="240" w:lineRule="auto"/>
        <w:rPr>
          <w:rFonts w:ascii="Times New Roman" w:hAnsi="Times New Roman"/>
          <w:color w:val="000000" w:themeColor="text1"/>
          <w:sz w:val="28"/>
        </w:rPr>
      </w:pPr>
      <w:r w:rsidRPr="00487406">
        <w:rPr>
          <w:rFonts w:ascii="Times New Roman" w:hAnsi="Times New Roman"/>
          <w:color w:val="000000" w:themeColor="text1"/>
          <w:sz w:val="28"/>
        </w:rPr>
        <w:t xml:space="preserve">Способы организации детей: групповой, </w:t>
      </w:r>
      <w:proofErr w:type="gramStart"/>
      <w:r w:rsidRPr="00487406">
        <w:rPr>
          <w:rFonts w:ascii="Times New Roman" w:hAnsi="Times New Roman"/>
          <w:color w:val="000000" w:themeColor="text1"/>
          <w:sz w:val="28"/>
        </w:rPr>
        <w:t>индивидуальный</w:t>
      </w:r>
      <w:proofErr w:type="gramEnd"/>
      <w:r w:rsidRPr="00487406">
        <w:rPr>
          <w:rFonts w:ascii="Times New Roman" w:hAnsi="Times New Roman"/>
          <w:color w:val="000000" w:themeColor="text1"/>
          <w:sz w:val="28"/>
        </w:rPr>
        <w:t>, игровой.</w:t>
      </w:r>
      <w:r w:rsidRPr="00487406">
        <w:rPr>
          <w:rFonts w:ascii="Times New Roman" w:hAnsi="Times New Roman"/>
          <w:color w:val="000000" w:themeColor="text1"/>
          <w:sz w:val="28"/>
        </w:rPr>
        <w:br/>
        <w:t>Ожидаемые результаты: с помощью методики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>” Н.А. Зайцева дети научатся считать от 0 до 100; освоят сложение и вычитание; научатся считать двойками, тройками, десятками и т.д.; научатся записывать и читать многозначные числа. Благодаря методике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>” Н.А. Зайцева, дети перерастают “</w:t>
      </w:r>
      <w:proofErr w:type="spellStart"/>
      <w:r w:rsidRPr="00487406">
        <w:rPr>
          <w:rFonts w:ascii="Times New Roman" w:hAnsi="Times New Roman"/>
          <w:color w:val="000000" w:themeColor="text1"/>
          <w:sz w:val="28"/>
        </w:rPr>
        <w:t>Стосчет</w:t>
      </w:r>
      <w:proofErr w:type="spellEnd"/>
      <w:r w:rsidRPr="00487406">
        <w:rPr>
          <w:rFonts w:ascii="Times New Roman" w:hAnsi="Times New Roman"/>
          <w:color w:val="000000" w:themeColor="text1"/>
          <w:sz w:val="28"/>
        </w:rPr>
        <w:t>”, совершенствуют арифметические действия на основе абстрактного мышления.</w:t>
      </w:r>
      <w:r w:rsidRPr="00487406">
        <w:rPr>
          <w:rFonts w:ascii="Times New Roman" w:hAnsi="Times New Roman"/>
          <w:color w:val="000000" w:themeColor="text1"/>
          <w:sz w:val="28"/>
        </w:rPr>
        <w:br/>
        <w:t>Проверка результатов по обучению счету проводится фронтальным способом и индивидуально.</w:t>
      </w:r>
      <w:r w:rsidRPr="00487406">
        <w:rPr>
          <w:rFonts w:ascii="Times New Roman" w:hAnsi="Times New Roman"/>
          <w:color w:val="000000" w:themeColor="text1"/>
          <w:sz w:val="28"/>
        </w:rPr>
        <w:br/>
      </w:r>
      <w:r w:rsidRPr="00487406">
        <w:rPr>
          <w:rFonts w:ascii="Times New Roman" w:hAnsi="Times New Roman"/>
          <w:color w:val="000000" w:themeColor="text1"/>
          <w:sz w:val="28"/>
        </w:rPr>
        <w:lastRenderedPageBreak/>
        <w:t>Подведение итогов реализации программы проводится в форме открытого занятия для родителей, а так же занятий – соревнований.</w:t>
      </w:r>
    </w:p>
    <w:p w:rsidR="00487406" w:rsidRDefault="00487406" w:rsidP="0084369A">
      <w:pPr>
        <w:rPr>
          <w:rFonts w:ascii="Times New Roman" w:hAnsi="Times New Roman"/>
          <w:b/>
          <w:sz w:val="28"/>
          <w:szCs w:val="28"/>
        </w:rPr>
      </w:pPr>
    </w:p>
    <w:p w:rsidR="0084369A" w:rsidRPr="002838AB" w:rsidRDefault="0084369A" w:rsidP="0084369A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Раздел II       СОДЕРЖАТЕЛЬНЫЙ РАЗДЕЛ</w:t>
      </w:r>
    </w:p>
    <w:p w:rsidR="0084369A" w:rsidRPr="002838AB" w:rsidRDefault="0084369A" w:rsidP="0084369A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 xml:space="preserve">2.1.Описание образовательной деятельности </w:t>
      </w:r>
    </w:p>
    <w:p w:rsidR="0084369A" w:rsidRPr="00182765" w:rsidRDefault="0084369A" w:rsidP="00487406">
      <w:pPr>
        <w:pStyle w:val="a3"/>
        <w:rPr>
          <w:rFonts w:ascii="Tahoma" w:hAnsi="Tahoma" w:cs="Tahoma"/>
          <w:sz w:val="28"/>
          <w:szCs w:val="28"/>
        </w:rPr>
      </w:pPr>
      <w:r w:rsidRPr="00182765">
        <w:rPr>
          <w:sz w:val="28"/>
          <w:szCs w:val="28"/>
        </w:rPr>
        <w:t>Программа соответствует принципу развивающего воспитания</w:t>
      </w:r>
      <w:proofErr w:type="gramStart"/>
      <w:r w:rsidRPr="00182765">
        <w:rPr>
          <w:sz w:val="28"/>
          <w:szCs w:val="28"/>
        </w:rPr>
        <w:t xml:space="preserve"> ,</w:t>
      </w:r>
      <w:proofErr w:type="gramEnd"/>
      <w:r w:rsidRPr="00182765">
        <w:rPr>
          <w:sz w:val="28"/>
          <w:szCs w:val="28"/>
        </w:rPr>
        <w:t xml:space="preserve"> целью которого является – развитие ребенка;</w:t>
      </w:r>
    </w:p>
    <w:p w:rsidR="0084369A" w:rsidRPr="00182765" w:rsidRDefault="0084369A" w:rsidP="00487406">
      <w:pPr>
        <w:pStyle w:val="a3"/>
        <w:rPr>
          <w:rFonts w:ascii="Tahoma" w:hAnsi="Tahoma" w:cs="Tahoma"/>
          <w:sz w:val="28"/>
          <w:szCs w:val="28"/>
        </w:rPr>
      </w:pPr>
      <w:r w:rsidRPr="00182765">
        <w:rPr>
          <w:sz w:val="28"/>
          <w:szCs w:val="28"/>
        </w:rPr>
        <w:t>сочетает принципы научной обоснованности и практической применимости (содержание программы соответствует основным положениям возрастной психологии и дошкольной педагогики);</w:t>
      </w:r>
    </w:p>
    <w:p w:rsidR="0084369A" w:rsidRPr="00182765" w:rsidRDefault="0084369A" w:rsidP="00487406">
      <w:pPr>
        <w:pStyle w:val="a3"/>
        <w:rPr>
          <w:rFonts w:ascii="Tahoma" w:hAnsi="Tahoma" w:cs="Tahoma"/>
          <w:sz w:val="28"/>
          <w:szCs w:val="28"/>
        </w:rPr>
      </w:pPr>
      <w:r w:rsidRPr="00182765">
        <w:rPr>
          <w:sz w:val="28"/>
          <w:szCs w:val="28"/>
        </w:rPr>
        <w:t xml:space="preserve">соответствует критериям полноты, необходимости и достаточности </w:t>
      </w:r>
      <w:proofErr w:type="gramStart"/>
      <w:r w:rsidRPr="00182765">
        <w:rPr>
          <w:sz w:val="28"/>
          <w:szCs w:val="28"/>
        </w:rPr>
        <w:t xml:space="preserve">( </w:t>
      </w:r>
      <w:proofErr w:type="gramEnd"/>
      <w:r w:rsidRPr="00182765">
        <w:rPr>
          <w:sz w:val="28"/>
          <w:szCs w:val="28"/>
        </w:rPr>
        <w:t>содержание позволяет решать поставленные задачи на необходимом и достаточном материале);</w:t>
      </w:r>
    </w:p>
    <w:p w:rsidR="0084369A" w:rsidRPr="00182765" w:rsidRDefault="0084369A" w:rsidP="00487406">
      <w:pPr>
        <w:pStyle w:val="a3"/>
        <w:rPr>
          <w:rFonts w:ascii="Tahoma" w:hAnsi="Tahoma" w:cs="Tahoma"/>
          <w:sz w:val="28"/>
          <w:szCs w:val="28"/>
        </w:rPr>
      </w:pPr>
      <w:r w:rsidRPr="00182765">
        <w:rPr>
          <w:sz w:val="28"/>
          <w:szCs w:val="28"/>
        </w:rPr>
        <w:t>обеспечивает единство воспитательных, развивающих и обучающих целей и задач, в процессе их реализации формируются знания, умения, навыки, которые имеют непосредственное отношение к развитию детей;</w:t>
      </w:r>
    </w:p>
    <w:p w:rsidR="0084369A" w:rsidRPr="00182765" w:rsidRDefault="0084369A" w:rsidP="00487406">
      <w:pPr>
        <w:pStyle w:val="a3"/>
        <w:rPr>
          <w:rFonts w:ascii="Tahoma" w:hAnsi="Tahoma" w:cs="Tahoma"/>
          <w:sz w:val="28"/>
          <w:szCs w:val="28"/>
        </w:rPr>
      </w:pPr>
      <w:r w:rsidRPr="00182765">
        <w:rPr>
          <w:sz w:val="28"/>
          <w:szCs w:val="28"/>
        </w:rPr>
        <w:t>строиться с учетом интеграции образовательных областей;</w:t>
      </w:r>
    </w:p>
    <w:p w:rsidR="0084369A" w:rsidRPr="00182765" w:rsidRDefault="0084369A" w:rsidP="00487406">
      <w:pPr>
        <w:pStyle w:val="a3"/>
        <w:rPr>
          <w:sz w:val="28"/>
          <w:szCs w:val="28"/>
        </w:rPr>
      </w:pPr>
      <w:r w:rsidRPr="00182765">
        <w:rPr>
          <w:sz w:val="28"/>
          <w:szCs w:val="28"/>
        </w:rPr>
        <w:t>обеспечивает достижение воспитанниками готовности к школе.</w:t>
      </w:r>
    </w:p>
    <w:p w:rsidR="0084369A" w:rsidRPr="00182765" w:rsidRDefault="0084369A" w:rsidP="00487406">
      <w:pPr>
        <w:pStyle w:val="a3"/>
        <w:rPr>
          <w:rFonts w:ascii="Tahoma" w:hAnsi="Tahoma" w:cs="Tahoma"/>
          <w:sz w:val="28"/>
          <w:szCs w:val="28"/>
        </w:rPr>
      </w:pPr>
      <w:r w:rsidRPr="00182765">
        <w:rPr>
          <w:sz w:val="28"/>
          <w:szCs w:val="28"/>
        </w:rPr>
        <w:t>Содержание данного раздела программы обеспечивает развитие ребенка, его способностей в образовательных областях, которые интегрируются в соответствии со сценарием, возрастными особенностями.</w:t>
      </w:r>
    </w:p>
    <w:p w:rsidR="00862A74" w:rsidRDefault="00862A74" w:rsidP="00404520">
      <w:pPr>
        <w:rPr>
          <w:rFonts w:ascii="Times New Roman" w:hAnsi="Times New Roman"/>
          <w:b/>
          <w:sz w:val="28"/>
          <w:szCs w:val="28"/>
        </w:rPr>
      </w:pPr>
    </w:p>
    <w:p w:rsidR="00862A74" w:rsidRDefault="00862A74" w:rsidP="00404520">
      <w:pPr>
        <w:rPr>
          <w:rFonts w:ascii="Times New Roman" w:hAnsi="Times New Roman"/>
          <w:b/>
          <w:sz w:val="28"/>
          <w:szCs w:val="28"/>
        </w:rPr>
      </w:pPr>
    </w:p>
    <w:p w:rsidR="00862A74" w:rsidRDefault="00862A74" w:rsidP="00404520">
      <w:pPr>
        <w:rPr>
          <w:rFonts w:ascii="Times New Roman" w:hAnsi="Times New Roman"/>
          <w:b/>
          <w:sz w:val="28"/>
          <w:szCs w:val="28"/>
        </w:rPr>
      </w:pPr>
    </w:p>
    <w:p w:rsidR="00862A74" w:rsidRDefault="00862A74" w:rsidP="00404520">
      <w:pPr>
        <w:rPr>
          <w:rFonts w:ascii="Times New Roman" w:hAnsi="Times New Roman"/>
          <w:b/>
          <w:sz w:val="28"/>
          <w:szCs w:val="28"/>
        </w:rPr>
      </w:pPr>
    </w:p>
    <w:p w:rsidR="00862A74" w:rsidRDefault="00862A74" w:rsidP="00404520">
      <w:pPr>
        <w:rPr>
          <w:rFonts w:ascii="Times New Roman" w:hAnsi="Times New Roman"/>
          <w:b/>
          <w:sz w:val="28"/>
          <w:szCs w:val="28"/>
        </w:rPr>
      </w:pPr>
    </w:p>
    <w:p w:rsidR="00862A74" w:rsidRDefault="00862A74" w:rsidP="00404520">
      <w:pPr>
        <w:rPr>
          <w:rFonts w:ascii="Times New Roman" w:hAnsi="Times New Roman"/>
          <w:b/>
          <w:sz w:val="28"/>
          <w:szCs w:val="28"/>
        </w:rPr>
      </w:pPr>
    </w:p>
    <w:p w:rsidR="00862A74" w:rsidRDefault="00862A74" w:rsidP="00404520">
      <w:pPr>
        <w:rPr>
          <w:rFonts w:ascii="Times New Roman" w:hAnsi="Times New Roman"/>
          <w:b/>
          <w:sz w:val="28"/>
          <w:szCs w:val="28"/>
        </w:rPr>
      </w:pPr>
    </w:p>
    <w:p w:rsidR="00862A74" w:rsidRDefault="00862A74" w:rsidP="00404520">
      <w:pPr>
        <w:rPr>
          <w:rFonts w:ascii="Times New Roman" w:hAnsi="Times New Roman"/>
          <w:b/>
          <w:sz w:val="28"/>
          <w:szCs w:val="28"/>
        </w:rPr>
      </w:pPr>
    </w:p>
    <w:p w:rsidR="00404520" w:rsidRPr="002838AB" w:rsidRDefault="00404520" w:rsidP="00404520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lastRenderedPageBreak/>
        <w:t>2.2.Комплексное тематическое планирование</w:t>
      </w:r>
      <w:r>
        <w:rPr>
          <w:rFonts w:ascii="Times New Roman" w:hAnsi="Times New Roman"/>
          <w:b/>
          <w:sz w:val="28"/>
          <w:szCs w:val="28"/>
        </w:rPr>
        <w:t xml:space="preserve"> (1 год обучения)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4361"/>
        <w:gridCol w:w="1984"/>
        <w:gridCol w:w="1418"/>
        <w:gridCol w:w="1417"/>
      </w:tblGrid>
      <w:tr w:rsidR="00404520" w:rsidRPr="00E27B63" w:rsidTr="00481E86">
        <w:tc>
          <w:tcPr>
            <w:tcW w:w="567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4361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Раздел</w:t>
            </w:r>
          </w:p>
        </w:tc>
        <w:tc>
          <w:tcPr>
            <w:tcW w:w="1984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Кол-во часов</w:t>
            </w:r>
          </w:p>
        </w:tc>
        <w:tc>
          <w:tcPr>
            <w:tcW w:w="1418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Теория</w:t>
            </w:r>
          </w:p>
        </w:tc>
        <w:tc>
          <w:tcPr>
            <w:tcW w:w="1417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Практика</w:t>
            </w:r>
          </w:p>
        </w:tc>
      </w:tr>
      <w:tr w:rsidR="00404520" w:rsidRPr="00E27B63" w:rsidTr="00481E86">
        <w:tc>
          <w:tcPr>
            <w:tcW w:w="567" w:type="dxa"/>
            <w:shd w:val="clear" w:color="auto" w:fill="auto"/>
          </w:tcPr>
          <w:p w:rsidR="00404520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1</w:t>
            </w:r>
          </w:p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4361" w:type="dxa"/>
            <w:shd w:val="clear" w:color="auto" w:fill="auto"/>
          </w:tcPr>
          <w:p w:rsidR="00404520" w:rsidRPr="00E27B63" w:rsidRDefault="00404520" w:rsidP="00481E8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Модель числа и цифры</w:t>
            </w:r>
            <w:r w:rsidRPr="00E27B63">
              <w:rPr>
                <w:rFonts w:ascii="Times New Roman" w:hAnsi="Times New Roman"/>
                <w:sz w:val="28"/>
              </w:rPr>
              <w:br/>
              <w:t>Моделирование двухзначных чисел</w:t>
            </w:r>
            <w:r w:rsidRPr="00E27B63">
              <w:rPr>
                <w:rFonts w:ascii="Times New Roman" w:hAnsi="Times New Roman"/>
                <w:sz w:val="28"/>
              </w:rPr>
              <w:br/>
              <w:t>Сложение и вычитание</w:t>
            </w:r>
          </w:p>
        </w:tc>
        <w:tc>
          <w:tcPr>
            <w:tcW w:w="1984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6</w:t>
            </w:r>
          </w:p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17</w:t>
            </w:r>
          </w:p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1418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2</w:t>
            </w:r>
          </w:p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7</w:t>
            </w:r>
          </w:p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4</w:t>
            </w:r>
          </w:p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10</w:t>
            </w:r>
          </w:p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 w:rsidRPr="00E27B63">
              <w:rPr>
                <w:rFonts w:ascii="Times New Roman" w:hAnsi="Times New Roman"/>
                <w:sz w:val="28"/>
              </w:rPr>
              <w:t>9</w:t>
            </w:r>
          </w:p>
        </w:tc>
      </w:tr>
      <w:tr w:rsidR="00404520" w:rsidRPr="00E27B63" w:rsidTr="00481E86">
        <w:tc>
          <w:tcPr>
            <w:tcW w:w="567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361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</w:t>
            </w:r>
          </w:p>
        </w:tc>
        <w:tc>
          <w:tcPr>
            <w:tcW w:w="1984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</w:t>
            </w:r>
          </w:p>
        </w:tc>
        <w:tc>
          <w:tcPr>
            <w:tcW w:w="1418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404520" w:rsidRPr="00E27B63" w:rsidRDefault="00404520" w:rsidP="00481E8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</w:t>
            </w:r>
          </w:p>
        </w:tc>
      </w:tr>
    </w:tbl>
    <w:p w:rsidR="00404520" w:rsidRDefault="00404520" w:rsidP="00404520">
      <w:pPr>
        <w:rPr>
          <w:rFonts w:ascii="Times New Roman" w:hAnsi="Times New Roman"/>
          <w:b/>
          <w:sz w:val="28"/>
          <w:szCs w:val="28"/>
        </w:rPr>
      </w:pPr>
    </w:p>
    <w:p w:rsidR="00404520" w:rsidRPr="00487406" w:rsidRDefault="00404520" w:rsidP="00404520">
      <w:pPr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487406">
        <w:rPr>
          <w:rFonts w:ascii="Times New Roman" w:hAnsi="Times New Roman"/>
          <w:b/>
          <w:color w:val="000000" w:themeColor="text1"/>
          <w:sz w:val="28"/>
          <w:szCs w:val="28"/>
        </w:rPr>
        <w:t>2.3.Комплексное тематическое планирование (2 год обучения)</w:t>
      </w:r>
    </w:p>
    <w:tbl>
      <w:tblPr>
        <w:tblStyle w:val="a4"/>
        <w:tblW w:w="0" w:type="auto"/>
        <w:tblLook w:val="04A0"/>
      </w:tblPr>
      <w:tblGrid>
        <w:gridCol w:w="534"/>
        <w:gridCol w:w="3969"/>
        <w:gridCol w:w="2126"/>
        <w:gridCol w:w="1559"/>
        <w:gridCol w:w="1383"/>
      </w:tblGrid>
      <w:tr w:rsidR="00404520" w:rsidRPr="00487406" w:rsidTr="00481E86"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№</w:t>
            </w:r>
          </w:p>
        </w:tc>
        <w:tc>
          <w:tcPr>
            <w:tcW w:w="3969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 xml:space="preserve">Раздел </w:t>
            </w:r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Кол-во часов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Теория</w:t>
            </w: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Практика</w:t>
            </w:r>
          </w:p>
        </w:tc>
      </w:tr>
      <w:tr w:rsidR="00404520" w:rsidRPr="00487406" w:rsidTr="00481E86"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1.</w:t>
            </w:r>
          </w:p>
        </w:tc>
        <w:tc>
          <w:tcPr>
            <w:tcW w:w="3969" w:type="dxa"/>
          </w:tcPr>
          <w:p w:rsidR="00404520" w:rsidRPr="00487406" w:rsidRDefault="00404520" w:rsidP="00481E86">
            <w:pPr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Повторение изученного материала за первый год</w:t>
            </w:r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4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</w:tr>
      <w:tr w:rsidR="00404520" w:rsidRPr="00487406" w:rsidTr="00481E86"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2.</w:t>
            </w:r>
          </w:p>
        </w:tc>
        <w:tc>
          <w:tcPr>
            <w:tcW w:w="3969" w:type="dxa"/>
          </w:tcPr>
          <w:p w:rsidR="00404520" w:rsidRPr="00487406" w:rsidRDefault="00404520" w:rsidP="00481E86">
            <w:pPr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Моделирование двухзначных чисел</w:t>
            </w:r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7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5</w:t>
            </w:r>
          </w:p>
        </w:tc>
      </w:tr>
      <w:tr w:rsidR="00404520" w:rsidRPr="00487406" w:rsidTr="00481E86"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3.</w:t>
            </w:r>
          </w:p>
        </w:tc>
        <w:tc>
          <w:tcPr>
            <w:tcW w:w="3969" w:type="dxa"/>
          </w:tcPr>
          <w:p w:rsidR="00404520" w:rsidRPr="00487406" w:rsidRDefault="00404520" w:rsidP="00481E86">
            <w:pPr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Арифметические действия «+» и </w:t>
            </w:r>
            <w:proofErr w:type="gramStart"/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«-</w:t>
            </w:r>
            <w:proofErr w:type="gramEnd"/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» по числовой ленте, где одно из слагаемых (вычитаемое) однозначное число.</w:t>
            </w:r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7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5</w:t>
            </w:r>
          </w:p>
        </w:tc>
      </w:tr>
      <w:tr w:rsidR="00404520" w:rsidRPr="00487406" w:rsidTr="00481E86">
        <w:trPr>
          <w:trHeight w:val="244"/>
        </w:trPr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4.</w:t>
            </w:r>
          </w:p>
        </w:tc>
        <w:tc>
          <w:tcPr>
            <w:tcW w:w="3969" w:type="dxa"/>
          </w:tcPr>
          <w:p w:rsidR="00404520" w:rsidRPr="00487406" w:rsidRDefault="00404520" w:rsidP="00481E86">
            <w:pPr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Числовой столб. Счет.</w:t>
            </w:r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4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</w:tr>
      <w:tr w:rsidR="00404520" w:rsidRPr="00487406" w:rsidTr="00481E86"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5.</w:t>
            </w:r>
          </w:p>
        </w:tc>
        <w:tc>
          <w:tcPr>
            <w:tcW w:w="3969" w:type="dxa"/>
          </w:tcPr>
          <w:p w:rsidR="00404520" w:rsidRPr="00487406" w:rsidRDefault="00404520" w:rsidP="00481E86">
            <w:pPr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Арифметические действия «+» и </w:t>
            </w:r>
            <w:proofErr w:type="gramStart"/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«-</w:t>
            </w:r>
            <w:proofErr w:type="gramEnd"/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» двухзначных чисел по числовому столбу</w:t>
            </w:r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7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5</w:t>
            </w:r>
          </w:p>
        </w:tc>
      </w:tr>
      <w:tr w:rsidR="00404520" w:rsidRPr="00487406" w:rsidTr="00481E86"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6.</w:t>
            </w:r>
          </w:p>
        </w:tc>
        <w:tc>
          <w:tcPr>
            <w:tcW w:w="3969" w:type="dxa"/>
          </w:tcPr>
          <w:p w:rsidR="00404520" w:rsidRPr="00487406" w:rsidRDefault="00404520" w:rsidP="00481E86">
            <w:pPr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Таблица умножения. Арифметическое действие «</w:t>
            </w:r>
            <w:proofErr w:type="spellStart"/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х</w:t>
            </w:r>
            <w:proofErr w:type="spellEnd"/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4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</w:tr>
      <w:tr w:rsidR="00404520" w:rsidRPr="00487406" w:rsidTr="00481E86"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7.</w:t>
            </w:r>
          </w:p>
        </w:tc>
        <w:tc>
          <w:tcPr>
            <w:tcW w:w="3969" w:type="dxa"/>
          </w:tcPr>
          <w:p w:rsidR="00404520" w:rsidRPr="00487406" w:rsidRDefault="00404520" w:rsidP="00481E86">
            <w:pPr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Повторение </w:t>
            </w:r>
            <w:proofErr w:type="gramStart"/>
            <w:r w:rsidRPr="0048740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пройденного</w:t>
            </w:r>
            <w:proofErr w:type="gramEnd"/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</w:t>
            </w:r>
          </w:p>
        </w:tc>
      </w:tr>
      <w:tr w:rsidR="00404520" w:rsidRPr="00487406" w:rsidTr="00481E86">
        <w:tc>
          <w:tcPr>
            <w:tcW w:w="534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</w:p>
        </w:tc>
        <w:tc>
          <w:tcPr>
            <w:tcW w:w="3969" w:type="dxa"/>
          </w:tcPr>
          <w:p w:rsidR="00404520" w:rsidRPr="00487406" w:rsidRDefault="00404520" w:rsidP="00481E86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Итого</w:t>
            </w:r>
          </w:p>
        </w:tc>
        <w:tc>
          <w:tcPr>
            <w:tcW w:w="2126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34</w:t>
            </w:r>
          </w:p>
        </w:tc>
        <w:tc>
          <w:tcPr>
            <w:tcW w:w="1559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12</w:t>
            </w:r>
          </w:p>
        </w:tc>
        <w:tc>
          <w:tcPr>
            <w:tcW w:w="1383" w:type="dxa"/>
          </w:tcPr>
          <w:p w:rsidR="00404520" w:rsidRPr="00487406" w:rsidRDefault="00404520" w:rsidP="00481E86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</w:rPr>
            </w:pPr>
            <w:r w:rsidRPr="00487406">
              <w:rPr>
                <w:rFonts w:ascii="Times New Roman" w:hAnsi="Times New Roman"/>
                <w:color w:val="000000" w:themeColor="text1"/>
                <w:sz w:val="28"/>
              </w:rPr>
              <w:t>22</w:t>
            </w:r>
          </w:p>
        </w:tc>
      </w:tr>
    </w:tbl>
    <w:p w:rsidR="00404520" w:rsidRDefault="00404520" w:rsidP="00404520">
      <w:pPr>
        <w:rPr>
          <w:rFonts w:ascii="Times New Roman" w:hAnsi="Times New Roman"/>
          <w:b/>
          <w:sz w:val="28"/>
          <w:szCs w:val="28"/>
        </w:rPr>
      </w:pPr>
    </w:p>
    <w:p w:rsidR="00404520" w:rsidRDefault="00404520" w:rsidP="00404520">
      <w:pPr>
        <w:rPr>
          <w:rFonts w:ascii="Times New Roman" w:hAnsi="Times New Roman"/>
          <w:b/>
          <w:sz w:val="28"/>
          <w:szCs w:val="28"/>
        </w:rPr>
      </w:pPr>
    </w:p>
    <w:p w:rsidR="00487406" w:rsidRDefault="00487406" w:rsidP="00487406">
      <w:pPr>
        <w:pStyle w:val="a3"/>
        <w:rPr>
          <w:rFonts w:ascii="Tahoma" w:hAnsi="Tahoma" w:cs="Tahoma"/>
          <w:sz w:val="28"/>
          <w:szCs w:val="28"/>
        </w:rPr>
      </w:pPr>
    </w:p>
    <w:p w:rsidR="00862A74" w:rsidRDefault="00862A74" w:rsidP="00487406">
      <w:pPr>
        <w:pStyle w:val="a3"/>
        <w:rPr>
          <w:rFonts w:ascii="Tahoma" w:hAnsi="Tahoma" w:cs="Tahoma"/>
          <w:sz w:val="28"/>
          <w:szCs w:val="28"/>
        </w:rPr>
      </w:pPr>
    </w:p>
    <w:p w:rsidR="00862A74" w:rsidRDefault="00862A74" w:rsidP="00487406">
      <w:pPr>
        <w:pStyle w:val="a3"/>
        <w:rPr>
          <w:rFonts w:ascii="Tahoma" w:hAnsi="Tahoma" w:cs="Tahoma"/>
          <w:sz w:val="28"/>
          <w:szCs w:val="28"/>
        </w:rPr>
      </w:pPr>
    </w:p>
    <w:p w:rsidR="00862A74" w:rsidRPr="00182765" w:rsidRDefault="00862A74" w:rsidP="00487406">
      <w:pPr>
        <w:pStyle w:val="a3"/>
        <w:rPr>
          <w:rFonts w:ascii="Tahoma" w:hAnsi="Tahoma" w:cs="Tahoma"/>
          <w:sz w:val="28"/>
          <w:szCs w:val="28"/>
        </w:rPr>
      </w:pPr>
    </w:p>
    <w:p w:rsidR="00524F41" w:rsidRPr="002838AB" w:rsidRDefault="00524F41" w:rsidP="00524F41">
      <w:pPr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lastRenderedPageBreak/>
        <w:t>Раздел III       ОРГАНИЗАЦИОННЫЙ РАЗДЕЛ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524F41" w:rsidRDefault="00524F41" w:rsidP="00524F41">
      <w:pPr>
        <w:spacing w:before="240" w:line="240" w:lineRule="auto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</w:rPr>
        <w:t xml:space="preserve">3.1. </w:t>
      </w:r>
      <w:proofErr w:type="gramStart"/>
      <w:r w:rsidRPr="002838AB">
        <w:rPr>
          <w:rFonts w:ascii="Times New Roman" w:hAnsi="Times New Roman"/>
          <w:b/>
          <w:sz w:val="28"/>
        </w:rPr>
        <w:t>Перспективно-тематический</w:t>
      </w:r>
      <w:proofErr w:type="gramEnd"/>
      <w:r w:rsidRPr="002838AB">
        <w:rPr>
          <w:rFonts w:ascii="Times New Roman" w:hAnsi="Times New Roman"/>
          <w:b/>
          <w:sz w:val="28"/>
        </w:rPr>
        <w:t xml:space="preserve"> планирование. </w:t>
      </w:r>
      <w:r w:rsidRPr="002838AB">
        <w:rPr>
          <w:rFonts w:ascii="Times New Roman" w:hAnsi="Times New Roman"/>
          <w:b/>
          <w:sz w:val="28"/>
          <w:szCs w:val="28"/>
        </w:rPr>
        <w:t>Объем  учебной  нагрузки. (1 год обучения)</w:t>
      </w:r>
    </w:p>
    <w:tbl>
      <w:tblPr>
        <w:tblpPr w:leftFromText="180" w:rightFromText="180" w:vertAnchor="text" w:horzAnchor="margin" w:tblpXSpec="center" w:tblpY="53"/>
        <w:tblW w:w="10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6776"/>
        <w:gridCol w:w="1275"/>
        <w:gridCol w:w="1445"/>
      </w:tblGrid>
      <w:tr w:rsidR="00524F41" w:rsidRPr="00E414E9" w:rsidTr="00524F41">
        <w:trPr>
          <w:trHeight w:val="640"/>
        </w:trPr>
        <w:tc>
          <w:tcPr>
            <w:tcW w:w="562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6776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Тема занятия</w:t>
            </w:r>
          </w:p>
        </w:tc>
        <w:tc>
          <w:tcPr>
            <w:tcW w:w="1275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Теория (мин)</w:t>
            </w:r>
          </w:p>
        </w:tc>
        <w:tc>
          <w:tcPr>
            <w:tcW w:w="1445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Практика</w:t>
            </w:r>
          </w:p>
        </w:tc>
      </w:tr>
      <w:tr w:rsidR="00524F41" w:rsidRPr="00E414E9" w:rsidTr="00524F41">
        <w:trPr>
          <w:trHeight w:val="3499"/>
        </w:trPr>
        <w:tc>
          <w:tcPr>
            <w:tcW w:w="562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6776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  <w:u w:val="single"/>
              </w:rPr>
            </w:pPr>
            <w:r w:rsidRPr="00E414E9">
              <w:rPr>
                <w:rFonts w:ascii="Times New Roman" w:hAnsi="Times New Roman"/>
                <w:sz w:val="28"/>
                <w:u w:val="single"/>
              </w:rPr>
              <w:t>Модель числа и цифры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1. Моделирование количества. Цифровое обозначение количества.</w:t>
            </w:r>
            <w:r w:rsidRPr="00E414E9">
              <w:rPr>
                <w:rFonts w:ascii="Times New Roman" w:hAnsi="Times New Roman"/>
                <w:sz w:val="28"/>
              </w:rPr>
              <w:br/>
              <w:t>2. Моделирование количества с помощью карточек.</w:t>
            </w:r>
            <w:r w:rsidRPr="00E414E9">
              <w:rPr>
                <w:rFonts w:ascii="Times New Roman" w:hAnsi="Times New Roman"/>
                <w:sz w:val="28"/>
              </w:rPr>
              <w:br/>
              <w:t>3. Работа с числовыми карточками игра “Построим поезд”</w:t>
            </w:r>
            <w:r w:rsidRPr="00E414E9">
              <w:rPr>
                <w:rFonts w:ascii="Times New Roman" w:hAnsi="Times New Roman"/>
                <w:sz w:val="28"/>
              </w:rPr>
              <w:br/>
              <w:t>4. Знакомство с числовой лентой. Называние чисел по числовой ленте в прямом порядке.</w:t>
            </w:r>
            <w:r w:rsidRPr="00E414E9">
              <w:rPr>
                <w:rFonts w:ascii="Times New Roman" w:hAnsi="Times New Roman"/>
                <w:sz w:val="28"/>
              </w:rPr>
              <w:br/>
              <w:t>5. Работа с числовой лентой от 0 до 9.</w:t>
            </w:r>
            <w:r w:rsidRPr="00E414E9">
              <w:rPr>
                <w:rFonts w:ascii="Times New Roman" w:hAnsi="Times New Roman"/>
                <w:sz w:val="28"/>
              </w:rPr>
              <w:br/>
              <w:t xml:space="preserve">6. </w:t>
            </w:r>
            <w:r>
              <w:rPr>
                <w:rFonts w:ascii="Times New Roman" w:hAnsi="Times New Roman"/>
                <w:sz w:val="28"/>
              </w:rPr>
              <w:t>Итоговое занятие</w:t>
            </w:r>
            <w:proofErr w:type="gramStart"/>
            <w:r w:rsidRPr="00E414E9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.</w:t>
            </w:r>
            <w:proofErr w:type="gramEnd"/>
            <w:r w:rsidRPr="00E414E9">
              <w:rPr>
                <w:rFonts w:ascii="Times New Roman" w:hAnsi="Times New Roman"/>
                <w:sz w:val="28"/>
              </w:rPr>
              <w:t>Игры и упражнения на запоминание чисел по числовой ленте.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445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</w:tc>
      </w:tr>
      <w:tr w:rsidR="00524F41" w:rsidRPr="00E414E9" w:rsidTr="00524F41">
        <w:trPr>
          <w:trHeight w:val="6730"/>
        </w:trPr>
        <w:tc>
          <w:tcPr>
            <w:tcW w:w="562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6776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  <w:u w:val="single"/>
              </w:rPr>
              <w:t>Моделирование двухзначных чисел</w:t>
            </w:r>
            <w:r w:rsidRPr="00E414E9">
              <w:rPr>
                <w:rFonts w:ascii="Times New Roman" w:hAnsi="Times New Roman"/>
                <w:sz w:val="28"/>
              </w:rPr>
              <w:br/>
              <w:t>7. Работа с числовой лентой от 0 до 19.</w:t>
            </w:r>
            <w:r w:rsidRPr="00E414E9">
              <w:rPr>
                <w:rFonts w:ascii="Times New Roman" w:hAnsi="Times New Roman"/>
                <w:sz w:val="28"/>
              </w:rPr>
              <w:br/>
              <w:t>8. Знакомство с двухзначными числами.</w:t>
            </w:r>
            <w:r w:rsidRPr="00E414E9">
              <w:rPr>
                <w:rFonts w:ascii="Times New Roman" w:hAnsi="Times New Roman"/>
                <w:sz w:val="28"/>
              </w:rPr>
              <w:br/>
              <w:t>9. Прямой и обратный счет от 0 до 19.</w:t>
            </w:r>
            <w:r w:rsidRPr="00E414E9">
              <w:rPr>
                <w:rFonts w:ascii="Times New Roman" w:hAnsi="Times New Roman"/>
                <w:sz w:val="28"/>
              </w:rPr>
              <w:br/>
              <w:t>10. Сравнение двух чисел.</w:t>
            </w:r>
            <w:r w:rsidRPr="00E414E9">
              <w:rPr>
                <w:rFonts w:ascii="Times New Roman" w:hAnsi="Times New Roman"/>
                <w:sz w:val="28"/>
              </w:rPr>
              <w:br/>
              <w:t>11. Работа с числовой лентой от 20 до 39.</w:t>
            </w:r>
            <w:r w:rsidRPr="00E414E9">
              <w:rPr>
                <w:rFonts w:ascii="Times New Roman" w:hAnsi="Times New Roman"/>
                <w:sz w:val="28"/>
              </w:rPr>
              <w:br/>
              <w:t>12. Счет по числовой ленте от 20 до 39.</w:t>
            </w:r>
            <w:r w:rsidRPr="00E414E9">
              <w:rPr>
                <w:rFonts w:ascii="Times New Roman" w:hAnsi="Times New Roman"/>
                <w:sz w:val="28"/>
              </w:rPr>
              <w:br/>
              <w:t>13. Обратный счет от 20 до 39.</w:t>
            </w:r>
            <w:r w:rsidRPr="00E414E9">
              <w:rPr>
                <w:rFonts w:ascii="Times New Roman" w:hAnsi="Times New Roman"/>
                <w:sz w:val="28"/>
              </w:rPr>
              <w:br/>
              <w:t>14. Сравнение двух чисел.</w:t>
            </w:r>
            <w:r w:rsidRPr="00E414E9">
              <w:rPr>
                <w:rFonts w:ascii="Times New Roman" w:hAnsi="Times New Roman"/>
                <w:sz w:val="28"/>
              </w:rPr>
              <w:br/>
              <w:t>15. Работа с числовой лентой от 40 до 49.</w:t>
            </w:r>
            <w:r w:rsidRPr="00E414E9">
              <w:rPr>
                <w:rFonts w:ascii="Times New Roman" w:hAnsi="Times New Roman"/>
                <w:sz w:val="28"/>
              </w:rPr>
              <w:br/>
              <w:t>16. Обратный счет от 40 до 49.</w:t>
            </w:r>
            <w:r w:rsidRPr="00E414E9">
              <w:rPr>
                <w:rFonts w:ascii="Times New Roman" w:hAnsi="Times New Roman"/>
                <w:sz w:val="28"/>
              </w:rPr>
              <w:br/>
              <w:t>17. Сравнение двух чисел.</w:t>
            </w:r>
            <w:r w:rsidRPr="00E414E9">
              <w:rPr>
                <w:rFonts w:ascii="Times New Roman" w:hAnsi="Times New Roman"/>
                <w:sz w:val="28"/>
              </w:rPr>
              <w:br/>
              <w:t>18. Работа с числовой лентой от 50 до 100.</w:t>
            </w:r>
            <w:r w:rsidRPr="00E414E9">
              <w:rPr>
                <w:rFonts w:ascii="Times New Roman" w:hAnsi="Times New Roman"/>
                <w:sz w:val="28"/>
              </w:rPr>
              <w:br/>
              <w:t>19. Прямой и обратный счет по числовой ленте от 50 до 100.</w:t>
            </w:r>
            <w:r w:rsidRPr="00E414E9">
              <w:rPr>
                <w:rFonts w:ascii="Times New Roman" w:hAnsi="Times New Roman"/>
                <w:sz w:val="28"/>
              </w:rPr>
              <w:br/>
              <w:t>20. Сравнение двух чисел.</w:t>
            </w:r>
            <w:r w:rsidRPr="00E414E9">
              <w:rPr>
                <w:rFonts w:ascii="Times New Roman" w:hAnsi="Times New Roman"/>
                <w:sz w:val="28"/>
              </w:rPr>
              <w:br/>
              <w:t>21. Счет в прямом и обратном направлении по числовой ленте от 0 до 100.</w:t>
            </w:r>
            <w:r w:rsidRPr="00E414E9">
              <w:rPr>
                <w:rFonts w:ascii="Times New Roman" w:hAnsi="Times New Roman"/>
                <w:sz w:val="28"/>
              </w:rPr>
              <w:br/>
              <w:t>22. Образ числового ряда.</w:t>
            </w:r>
            <w:r w:rsidRPr="00E414E9">
              <w:rPr>
                <w:rFonts w:ascii="Times New Roman" w:hAnsi="Times New Roman"/>
                <w:sz w:val="28"/>
              </w:rPr>
              <w:br/>
              <w:t xml:space="preserve">23. </w:t>
            </w:r>
            <w:r>
              <w:rPr>
                <w:rFonts w:ascii="Times New Roman" w:hAnsi="Times New Roman"/>
                <w:sz w:val="28"/>
              </w:rPr>
              <w:t>Итоговое занятие.</w:t>
            </w:r>
            <w:r w:rsidRPr="00E414E9">
              <w:rPr>
                <w:rFonts w:ascii="Times New Roman" w:hAnsi="Times New Roman"/>
                <w:sz w:val="28"/>
              </w:rPr>
              <w:t xml:space="preserve"> Присчет по одному в пределах 100 по числовой ленте.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445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</w:tc>
      </w:tr>
      <w:tr w:rsidR="00524F41" w:rsidRPr="00E414E9" w:rsidTr="00524F41">
        <w:trPr>
          <w:trHeight w:val="4499"/>
        </w:trPr>
        <w:tc>
          <w:tcPr>
            <w:tcW w:w="562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lastRenderedPageBreak/>
              <w:t>3</w:t>
            </w:r>
          </w:p>
        </w:tc>
        <w:tc>
          <w:tcPr>
            <w:tcW w:w="6776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  <w:u w:val="single"/>
              </w:rPr>
              <w:t>Сложение и вычитание</w:t>
            </w:r>
            <w:r w:rsidRPr="00E414E9">
              <w:rPr>
                <w:rFonts w:ascii="Times New Roman" w:hAnsi="Times New Roman"/>
                <w:sz w:val="28"/>
              </w:rPr>
              <w:br/>
              <w:t>24. Сложение по основе предметных действий с предметами.</w:t>
            </w:r>
            <w:r w:rsidRPr="00E414E9">
              <w:rPr>
                <w:rFonts w:ascii="Times New Roman" w:hAnsi="Times New Roman"/>
                <w:sz w:val="28"/>
              </w:rPr>
              <w:br/>
              <w:t>25. Присчитывание по числовой ленте.</w:t>
            </w:r>
            <w:r w:rsidRPr="00E414E9">
              <w:rPr>
                <w:rFonts w:ascii="Times New Roman" w:hAnsi="Times New Roman"/>
                <w:sz w:val="28"/>
              </w:rPr>
              <w:br/>
              <w:t>26. Сложение с помощью числовой ленты.</w:t>
            </w:r>
            <w:r w:rsidRPr="00E414E9">
              <w:rPr>
                <w:rFonts w:ascii="Times New Roman" w:hAnsi="Times New Roman"/>
                <w:sz w:val="28"/>
              </w:rPr>
              <w:br/>
              <w:t xml:space="preserve">27. Знак </w:t>
            </w:r>
            <w:proofErr w:type="gramStart"/>
            <w:r w:rsidRPr="00E414E9">
              <w:rPr>
                <w:rFonts w:ascii="Times New Roman" w:hAnsi="Times New Roman"/>
                <w:sz w:val="28"/>
              </w:rPr>
              <w:t>уточняющей</w:t>
            </w:r>
            <w:proofErr w:type="gramEnd"/>
            <w:r w:rsidRPr="00E414E9">
              <w:rPr>
                <w:rFonts w:ascii="Times New Roman" w:hAnsi="Times New Roman"/>
                <w:sz w:val="28"/>
              </w:rPr>
              <w:t xml:space="preserve"> правила сложения.</w:t>
            </w:r>
            <w:r w:rsidRPr="00E414E9">
              <w:rPr>
                <w:rFonts w:ascii="Times New Roman" w:hAnsi="Times New Roman"/>
                <w:sz w:val="28"/>
              </w:rPr>
              <w:br/>
              <w:t>28. Понятия “сложение”, “сумма”, “целое”, “знак +”.</w:t>
            </w:r>
            <w:r w:rsidRPr="00E414E9">
              <w:rPr>
                <w:rFonts w:ascii="Times New Roman" w:hAnsi="Times New Roman"/>
                <w:sz w:val="28"/>
              </w:rPr>
              <w:br/>
              <w:t>29. Переместительный закон сложения.</w:t>
            </w:r>
            <w:r w:rsidRPr="00E414E9">
              <w:rPr>
                <w:rFonts w:ascii="Times New Roman" w:hAnsi="Times New Roman"/>
                <w:sz w:val="28"/>
              </w:rPr>
              <w:br/>
              <w:t>30. Сложение чисел по числовой ленте с помощью карточек.</w:t>
            </w:r>
            <w:r w:rsidRPr="00E414E9">
              <w:rPr>
                <w:rFonts w:ascii="Times New Roman" w:hAnsi="Times New Roman"/>
                <w:sz w:val="28"/>
              </w:rPr>
              <w:br/>
              <w:t>31. Вычитание с помощью числовой ленты.</w:t>
            </w:r>
            <w:r w:rsidRPr="00E414E9">
              <w:rPr>
                <w:rFonts w:ascii="Times New Roman" w:hAnsi="Times New Roman"/>
                <w:sz w:val="28"/>
              </w:rPr>
              <w:br/>
              <w:t>3</w:t>
            </w:r>
            <w:r>
              <w:rPr>
                <w:rFonts w:ascii="Times New Roman" w:hAnsi="Times New Roman"/>
                <w:sz w:val="28"/>
              </w:rPr>
              <w:t>2</w:t>
            </w:r>
            <w:r w:rsidRPr="00E414E9">
              <w:rPr>
                <w:rFonts w:ascii="Times New Roman" w:hAnsi="Times New Roman"/>
                <w:sz w:val="28"/>
              </w:rPr>
              <w:t>. Правило вычитания. Знак, уточняющий вычитание.</w:t>
            </w:r>
            <w:r w:rsidRPr="00E414E9">
              <w:rPr>
                <w:rFonts w:ascii="Times New Roman" w:hAnsi="Times New Roman"/>
                <w:sz w:val="28"/>
              </w:rPr>
              <w:br/>
              <w:t>3</w:t>
            </w:r>
            <w:r>
              <w:rPr>
                <w:rFonts w:ascii="Times New Roman" w:hAnsi="Times New Roman"/>
                <w:sz w:val="28"/>
              </w:rPr>
              <w:t>3</w:t>
            </w:r>
            <w:r w:rsidRPr="00E414E9">
              <w:rPr>
                <w:rFonts w:ascii="Times New Roman" w:hAnsi="Times New Roman"/>
                <w:sz w:val="28"/>
              </w:rPr>
              <w:t>. Решение задач в одно действие.</w:t>
            </w:r>
            <w:r w:rsidRPr="00E414E9">
              <w:rPr>
                <w:rFonts w:ascii="Times New Roman" w:hAnsi="Times New Roman"/>
                <w:sz w:val="28"/>
              </w:rPr>
              <w:br/>
              <w:t>3</w:t>
            </w:r>
            <w:r>
              <w:rPr>
                <w:rFonts w:ascii="Times New Roman" w:hAnsi="Times New Roman"/>
                <w:sz w:val="28"/>
              </w:rPr>
              <w:t>4</w:t>
            </w:r>
            <w:r w:rsidRPr="00E414E9">
              <w:rPr>
                <w:rFonts w:ascii="Times New Roman" w:hAnsi="Times New Roman"/>
                <w:sz w:val="28"/>
              </w:rPr>
              <w:t xml:space="preserve">. </w:t>
            </w:r>
            <w:r>
              <w:rPr>
                <w:rFonts w:ascii="Times New Roman" w:hAnsi="Times New Roman"/>
                <w:sz w:val="28"/>
              </w:rPr>
              <w:t xml:space="preserve">Итоговое занятие. </w:t>
            </w:r>
            <w:r w:rsidRPr="00E414E9">
              <w:rPr>
                <w:rFonts w:ascii="Times New Roman" w:hAnsi="Times New Roman"/>
                <w:sz w:val="28"/>
              </w:rPr>
              <w:t>Решение логических задач.</w:t>
            </w:r>
          </w:p>
        </w:tc>
        <w:tc>
          <w:tcPr>
            <w:tcW w:w="1275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1445" w:type="dxa"/>
            <w:shd w:val="clear" w:color="auto" w:fill="auto"/>
          </w:tcPr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10</w:t>
            </w:r>
          </w:p>
          <w:p w:rsidR="00524F41" w:rsidRPr="00E414E9" w:rsidRDefault="00524F41" w:rsidP="00524F4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414E9">
              <w:rPr>
                <w:rFonts w:ascii="Times New Roman" w:hAnsi="Times New Roman"/>
                <w:sz w:val="28"/>
              </w:rPr>
              <w:t>15</w:t>
            </w:r>
          </w:p>
        </w:tc>
      </w:tr>
    </w:tbl>
    <w:p w:rsidR="00524F41" w:rsidRDefault="00524F41" w:rsidP="00524F41">
      <w:pPr>
        <w:spacing w:before="240" w:line="240" w:lineRule="auto"/>
        <w:rPr>
          <w:rFonts w:ascii="Times New Roman" w:hAnsi="Times New Roman"/>
          <w:b/>
          <w:sz w:val="28"/>
          <w:szCs w:val="28"/>
        </w:rPr>
      </w:pPr>
    </w:p>
    <w:p w:rsidR="00524F41" w:rsidRDefault="00524F41" w:rsidP="00524F41">
      <w:pPr>
        <w:spacing w:before="240" w:line="240" w:lineRule="auto"/>
        <w:rPr>
          <w:rFonts w:ascii="Times New Roman" w:hAnsi="Times New Roman"/>
          <w:b/>
          <w:sz w:val="28"/>
          <w:szCs w:val="28"/>
        </w:rPr>
      </w:pPr>
    </w:p>
    <w:p w:rsidR="00524F41" w:rsidRDefault="00524F41" w:rsidP="00524F41">
      <w:pPr>
        <w:spacing w:before="240" w:line="240" w:lineRule="auto"/>
        <w:rPr>
          <w:rFonts w:ascii="Times New Roman" w:hAnsi="Times New Roman"/>
          <w:b/>
          <w:sz w:val="28"/>
          <w:szCs w:val="28"/>
        </w:rPr>
      </w:pPr>
      <w:r w:rsidRPr="002838AB">
        <w:rPr>
          <w:rFonts w:ascii="Times New Roman" w:hAnsi="Times New Roman"/>
          <w:b/>
          <w:sz w:val="28"/>
          <w:szCs w:val="28"/>
        </w:rPr>
        <w:t>3.2.</w:t>
      </w:r>
      <w:r w:rsidRPr="002838AB">
        <w:rPr>
          <w:rFonts w:ascii="Times New Roman" w:hAnsi="Times New Roman"/>
          <w:b/>
          <w:sz w:val="28"/>
        </w:rPr>
        <w:t xml:space="preserve"> </w:t>
      </w:r>
      <w:proofErr w:type="gramStart"/>
      <w:r w:rsidRPr="002838AB">
        <w:rPr>
          <w:rFonts w:ascii="Times New Roman" w:hAnsi="Times New Roman"/>
          <w:b/>
          <w:sz w:val="28"/>
        </w:rPr>
        <w:t>Перспективно-тематический</w:t>
      </w:r>
      <w:proofErr w:type="gramEnd"/>
      <w:r w:rsidRPr="002838AB">
        <w:rPr>
          <w:rFonts w:ascii="Times New Roman" w:hAnsi="Times New Roman"/>
          <w:b/>
          <w:sz w:val="28"/>
        </w:rPr>
        <w:t xml:space="preserve"> планирование. </w:t>
      </w:r>
      <w:r w:rsidRPr="002838AB">
        <w:rPr>
          <w:rFonts w:ascii="Times New Roman" w:hAnsi="Times New Roman"/>
          <w:b/>
          <w:sz w:val="28"/>
          <w:szCs w:val="28"/>
        </w:rPr>
        <w:t>Объем  учебной  нагрузки. (2 год обучения)</w:t>
      </w:r>
    </w:p>
    <w:tbl>
      <w:tblPr>
        <w:tblpPr w:leftFromText="180" w:rightFromText="180" w:vertAnchor="text" w:horzAnchor="margin" w:tblpXSpec="center" w:tblpY="195"/>
        <w:tblW w:w="9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5"/>
        <w:gridCol w:w="4080"/>
        <w:gridCol w:w="1984"/>
        <w:gridCol w:w="2291"/>
      </w:tblGrid>
      <w:tr w:rsidR="00524F41" w:rsidRPr="000F19A7" w:rsidTr="00524F41">
        <w:trPr>
          <w:trHeight w:val="679"/>
        </w:trPr>
        <w:tc>
          <w:tcPr>
            <w:tcW w:w="1415" w:type="dxa"/>
            <w:vAlign w:val="center"/>
          </w:tcPr>
          <w:p w:rsidR="00524F41" w:rsidRPr="000F19A7" w:rsidRDefault="00524F41" w:rsidP="00524F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524F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524F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Теория (мин.)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524F4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Практика (мин.)</w:t>
            </w:r>
          </w:p>
        </w:tc>
      </w:tr>
      <w:tr w:rsidR="00524F41" w:rsidRPr="000F19A7" w:rsidTr="00524F41">
        <w:trPr>
          <w:trHeight w:val="582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Однозначные и двухзначные числа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566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Игра « на улице большого города»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556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Счет по числовой ленте. Название чисел по порядку. Нахождение названного числа, называние показанного числа от 0 до 50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Счет по числовой ленте. Название чисел по порядку. Нахождение названного числа, называние показанного числа от 50 до 100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Моделирование двухзначных чисел от 10 до 60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Моделирование двухзначных чисел от 60 до 99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487406">
        <w:trPr>
          <w:trHeight w:val="396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Игра «У кого больше»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F19A7">
              <w:rPr>
                <w:rFonts w:ascii="Times New Roman" w:hAnsi="Times New Roman"/>
                <w:sz w:val="28"/>
                <w:szCs w:val="28"/>
              </w:rPr>
              <w:t>Игра</w:t>
            </w:r>
            <w:proofErr w:type="gramEnd"/>
            <w:r w:rsidRPr="000F19A7">
              <w:rPr>
                <w:rFonts w:ascii="Times New Roman" w:hAnsi="Times New Roman"/>
                <w:sz w:val="28"/>
                <w:szCs w:val="28"/>
              </w:rPr>
              <w:t xml:space="preserve"> «В какой квартире Вини-</w:t>
            </w:r>
            <w:r w:rsidRPr="000F19A7">
              <w:rPr>
                <w:rFonts w:ascii="Times New Roman" w:hAnsi="Times New Roman"/>
                <w:sz w:val="28"/>
                <w:szCs w:val="28"/>
              </w:rPr>
              <w:lastRenderedPageBreak/>
              <w:t>Пух и Пятачок»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487406">
        <w:trPr>
          <w:trHeight w:val="333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Игра «Поймай пару»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487406">
        <w:trPr>
          <w:trHeight w:val="425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Игра «Найди клад»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Игра «Математическое домино»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Сложение на числовой ленте, где одно из слагаемых однозначное число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Закрепление правила сложения на числовой ленте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577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Упражнения на сложение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Переместительный закон сложения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Вычитание на числовой ленте, где одно из вычитаемых однозначное число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15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Закрепление правила вычитания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509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Упражнения на вычитание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487406">
        <w:trPr>
          <w:trHeight w:val="417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Числовой столб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662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Счет десятками по числовому столбу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677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Счет десятками в обратном порядке по числовому столбу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028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Нахождение названных чисел, называние показанного числа по числовому столбу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008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Способ сложения двухзначных чисел. Схема арифметического действия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662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Упражнения на сложение двухзначных чисел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677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Отработка навыка сложения двухзначных чисел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1008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Способ вычитания двухзначных чисел. Схема арифметического действия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662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Упражнения на вычитание двухзначных чисел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677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Отработка навыка вычитания двухзначных чисел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677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 xml:space="preserve">Отработка навыка «+» и </w:t>
            </w:r>
            <w:proofErr w:type="gramStart"/>
            <w:r w:rsidRPr="000F19A7">
              <w:rPr>
                <w:rFonts w:ascii="Times New Roman" w:hAnsi="Times New Roman"/>
                <w:sz w:val="28"/>
                <w:szCs w:val="28"/>
              </w:rPr>
              <w:t>«-</w:t>
            </w:r>
            <w:proofErr w:type="gramEnd"/>
            <w:r w:rsidRPr="000F19A7">
              <w:rPr>
                <w:rFonts w:ascii="Times New Roman" w:hAnsi="Times New Roman"/>
                <w:sz w:val="28"/>
                <w:szCs w:val="28"/>
              </w:rPr>
              <w:t>» двухзначных чисел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790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Таблица умножения приемы арифметического действия «</w:t>
            </w:r>
            <w:proofErr w:type="spellStart"/>
            <w:r w:rsidRPr="000F19A7">
              <w:rPr>
                <w:rFonts w:ascii="Times New Roman" w:hAnsi="Times New Roman"/>
                <w:sz w:val="28"/>
                <w:szCs w:val="28"/>
              </w:rPr>
              <w:t>х</w:t>
            </w:r>
            <w:proofErr w:type="spellEnd"/>
            <w:r w:rsidRPr="000F19A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763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Закрепление приемов арифметического действия «</w:t>
            </w:r>
            <w:proofErr w:type="spellStart"/>
            <w:r w:rsidRPr="000F19A7">
              <w:rPr>
                <w:rFonts w:ascii="Times New Roman" w:hAnsi="Times New Roman"/>
                <w:sz w:val="28"/>
                <w:szCs w:val="28"/>
              </w:rPr>
              <w:t>х</w:t>
            </w:r>
            <w:proofErr w:type="spellEnd"/>
            <w:r w:rsidRPr="000F19A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844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Решение примеров с арифметическим действием «</w:t>
            </w:r>
            <w:proofErr w:type="spellStart"/>
            <w:r w:rsidRPr="000F19A7">
              <w:rPr>
                <w:rFonts w:ascii="Times New Roman" w:hAnsi="Times New Roman"/>
                <w:sz w:val="28"/>
                <w:szCs w:val="28"/>
              </w:rPr>
              <w:t>х</w:t>
            </w:r>
            <w:proofErr w:type="spellEnd"/>
            <w:r w:rsidRPr="000F19A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524F41" w:rsidRPr="000F19A7" w:rsidTr="00524F41">
        <w:trPr>
          <w:trHeight w:val="662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Отработка приемов умножения по таблице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524F41" w:rsidRPr="000F19A7" w:rsidTr="00524F41">
        <w:trPr>
          <w:trHeight w:val="441"/>
        </w:trPr>
        <w:tc>
          <w:tcPr>
            <w:tcW w:w="1415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080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Развлечение «В гостях у Зайки»</w:t>
            </w:r>
          </w:p>
        </w:tc>
        <w:tc>
          <w:tcPr>
            <w:tcW w:w="1984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91" w:type="dxa"/>
            <w:vAlign w:val="center"/>
          </w:tcPr>
          <w:p w:rsidR="00524F41" w:rsidRPr="000F19A7" w:rsidRDefault="00524F41" w:rsidP="004874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19A7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</w:tbl>
    <w:p w:rsidR="00524F41" w:rsidRDefault="00524F41" w:rsidP="00487406">
      <w:pPr>
        <w:spacing w:before="24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87406" w:rsidRDefault="00487406" w:rsidP="0048740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3.3</w:t>
      </w:r>
      <w:r w:rsidRPr="002838AB">
        <w:rPr>
          <w:rFonts w:ascii="Times New Roman" w:hAnsi="Times New Roman"/>
          <w:b/>
          <w:sz w:val="28"/>
          <w:szCs w:val="28"/>
        </w:rPr>
        <w:t>.Обеспечение методическими материалами и средствами обучения и воспитания</w:t>
      </w:r>
    </w:p>
    <w:p w:rsidR="00487406" w:rsidRPr="002838AB" w:rsidRDefault="00487406" w:rsidP="00487406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487406" w:rsidRPr="002F1634" w:rsidRDefault="00487406" w:rsidP="00487406">
      <w:pPr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Числовая лента от 0 до 99.</w:t>
      </w:r>
      <w:r>
        <w:rPr>
          <w:rFonts w:ascii="Times New Roman" w:hAnsi="Times New Roman"/>
          <w:sz w:val="28"/>
        </w:rPr>
        <w:br/>
        <w:t xml:space="preserve">2) Таблица </w:t>
      </w:r>
      <w:r w:rsidRPr="002E0751">
        <w:rPr>
          <w:rFonts w:ascii="Times New Roman" w:hAnsi="Times New Roman"/>
          <w:sz w:val="28"/>
        </w:rPr>
        <w:t>“</w:t>
      </w:r>
      <w:proofErr w:type="spellStart"/>
      <w:r>
        <w:rPr>
          <w:rFonts w:ascii="Times New Roman" w:hAnsi="Times New Roman"/>
          <w:sz w:val="28"/>
        </w:rPr>
        <w:t>Стосчет</w:t>
      </w:r>
      <w:proofErr w:type="spellEnd"/>
      <w:r w:rsidRPr="002E0751">
        <w:rPr>
          <w:rFonts w:ascii="Times New Roman" w:hAnsi="Times New Roman"/>
          <w:sz w:val="28"/>
        </w:rPr>
        <w:t>”</w:t>
      </w:r>
      <w:r>
        <w:rPr>
          <w:rFonts w:ascii="Times New Roman" w:hAnsi="Times New Roman"/>
          <w:sz w:val="28"/>
        </w:rPr>
        <w:br/>
        <w:t>3) Числовые карточки</w:t>
      </w:r>
      <w:r>
        <w:rPr>
          <w:rFonts w:ascii="Times New Roman" w:hAnsi="Times New Roman"/>
          <w:sz w:val="28"/>
        </w:rPr>
        <w:br/>
        <w:t>4) Карточки для моделирования чисел</w:t>
      </w:r>
      <w:r>
        <w:rPr>
          <w:rFonts w:ascii="Times New Roman" w:hAnsi="Times New Roman"/>
          <w:sz w:val="28"/>
        </w:rPr>
        <w:br/>
        <w:t>5) Счетные палочки</w:t>
      </w:r>
      <w:r>
        <w:rPr>
          <w:rFonts w:ascii="Times New Roman" w:hAnsi="Times New Roman"/>
          <w:sz w:val="28"/>
        </w:rPr>
        <w:br/>
        <w:t xml:space="preserve">6) Набор </w:t>
      </w:r>
      <w:r w:rsidRPr="002E0751">
        <w:rPr>
          <w:rFonts w:ascii="Times New Roman" w:hAnsi="Times New Roman"/>
          <w:sz w:val="28"/>
        </w:rPr>
        <w:t>“</w:t>
      </w:r>
      <w:r>
        <w:rPr>
          <w:rFonts w:ascii="Times New Roman" w:hAnsi="Times New Roman"/>
          <w:sz w:val="28"/>
        </w:rPr>
        <w:t>Учись считать</w:t>
      </w:r>
      <w:r w:rsidRPr="002E0751">
        <w:rPr>
          <w:rFonts w:ascii="Times New Roman" w:hAnsi="Times New Roman"/>
          <w:sz w:val="28"/>
        </w:rPr>
        <w:t>”</w:t>
      </w:r>
      <w:r>
        <w:rPr>
          <w:rFonts w:ascii="Times New Roman" w:hAnsi="Times New Roman"/>
          <w:sz w:val="28"/>
        </w:rPr>
        <w:t xml:space="preserve"> (цифры, кружочки, квадраты, треугольники)</w:t>
      </w:r>
      <w:r>
        <w:rPr>
          <w:rFonts w:ascii="Times New Roman" w:hAnsi="Times New Roman"/>
          <w:sz w:val="28"/>
        </w:rPr>
        <w:br/>
        <w:t>7) Схемы действий сложения и вычитания.</w:t>
      </w:r>
    </w:p>
    <w:p w:rsidR="00524F41" w:rsidRDefault="00524F41" w:rsidP="00524F41">
      <w:pPr>
        <w:spacing w:before="240" w:after="0" w:line="240" w:lineRule="auto"/>
        <w:rPr>
          <w:rFonts w:ascii="Times New Roman" w:hAnsi="Times New Roman"/>
          <w:b/>
          <w:sz w:val="28"/>
          <w:szCs w:val="28"/>
        </w:rPr>
      </w:pPr>
    </w:p>
    <w:p w:rsidR="00487406" w:rsidRPr="002838AB" w:rsidRDefault="00487406" w:rsidP="00487406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3.4.Список литературы.</w:t>
      </w:r>
    </w:p>
    <w:p w:rsidR="00524F41" w:rsidRDefault="00487406" w:rsidP="00487406">
      <w:pPr>
        <w:spacing w:line="240" w:lineRule="auto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sz w:val="28"/>
        </w:rPr>
        <w:t xml:space="preserve">Н.А. Зайцев </w:t>
      </w:r>
      <w:r w:rsidRPr="002F1634">
        <w:rPr>
          <w:rFonts w:ascii="Times New Roman" w:hAnsi="Times New Roman"/>
          <w:sz w:val="28"/>
        </w:rPr>
        <w:t>“</w:t>
      </w:r>
      <w:r>
        <w:rPr>
          <w:rFonts w:ascii="Times New Roman" w:hAnsi="Times New Roman"/>
          <w:sz w:val="28"/>
        </w:rPr>
        <w:t xml:space="preserve">Письмо, чтение, </w:t>
      </w:r>
      <w:proofErr w:type="spellStart"/>
      <w:r>
        <w:rPr>
          <w:rFonts w:ascii="Times New Roman" w:hAnsi="Times New Roman"/>
          <w:sz w:val="28"/>
        </w:rPr>
        <w:t>стосчет</w:t>
      </w:r>
      <w:proofErr w:type="spellEnd"/>
      <w:r w:rsidRPr="002F1634">
        <w:rPr>
          <w:rFonts w:ascii="Times New Roman" w:hAnsi="Times New Roman"/>
          <w:sz w:val="28"/>
        </w:rPr>
        <w:t>”</w:t>
      </w:r>
      <w:r>
        <w:rPr>
          <w:rFonts w:ascii="Times New Roman" w:hAnsi="Times New Roman"/>
          <w:sz w:val="28"/>
        </w:rPr>
        <w:t xml:space="preserve"> Санкт-Петербург </w:t>
      </w:r>
      <w:r w:rsidRPr="002F1634">
        <w:rPr>
          <w:rFonts w:ascii="Times New Roman" w:hAnsi="Times New Roman"/>
          <w:sz w:val="28"/>
        </w:rPr>
        <w:t>“</w:t>
      </w:r>
      <w:r>
        <w:rPr>
          <w:rFonts w:ascii="Times New Roman" w:hAnsi="Times New Roman"/>
          <w:sz w:val="28"/>
        </w:rPr>
        <w:t>Лань</w:t>
      </w:r>
      <w:r w:rsidRPr="002F1634">
        <w:rPr>
          <w:rFonts w:ascii="Times New Roman" w:hAnsi="Times New Roman"/>
          <w:sz w:val="28"/>
        </w:rPr>
        <w:t>”</w:t>
      </w:r>
      <w:r>
        <w:rPr>
          <w:rFonts w:ascii="Times New Roman" w:hAnsi="Times New Roman"/>
          <w:sz w:val="28"/>
        </w:rPr>
        <w:t xml:space="preserve"> 1997 г.</w:t>
      </w:r>
      <w:r>
        <w:rPr>
          <w:rFonts w:ascii="Times New Roman" w:hAnsi="Times New Roman"/>
          <w:sz w:val="28"/>
        </w:rPr>
        <w:br/>
        <w:t xml:space="preserve">И.В. Светлова </w:t>
      </w:r>
      <w:r w:rsidRPr="002F1634">
        <w:rPr>
          <w:rFonts w:ascii="Times New Roman" w:hAnsi="Times New Roman"/>
          <w:sz w:val="28"/>
        </w:rPr>
        <w:t>“</w:t>
      </w:r>
      <w:r>
        <w:rPr>
          <w:rFonts w:ascii="Times New Roman" w:hAnsi="Times New Roman"/>
          <w:sz w:val="28"/>
        </w:rPr>
        <w:t>Математика в картинках</w:t>
      </w:r>
      <w:r w:rsidRPr="002F1634">
        <w:rPr>
          <w:rFonts w:ascii="Times New Roman" w:hAnsi="Times New Roman"/>
          <w:sz w:val="28"/>
        </w:rPr>
        <w:t xml:space="preserve">” </w:t>
      </w:r>
      <w:proofErr w:type="spellStart"/>
      <w:r>
        <w:rPr>
          <w:rFonts w:ascii="Times New Roman" w:hAnsi="Times New Roman"/>
          <w:sz w:val="28"/>
        </w:rPr>
        <w:t>Эксмо-Пресс</w:t>
      </w:r>
      <w:proofErr w:type="spellEnd"/>
      <w:r>
        <w:rPr>
          <w:rFonts w:ascii="Times New Roman" w:hAnsi="Times New Roman"/>
          <w:sz w:val="28"/>
        </w:rPr>
        <w:t xml:space="preserve"> 2002 г. Е.В. Колесникова </w:t>
      </w:r>
      <w:r w:rsidRPr="002F1634">
        <w:rPr>
          <w:rFonts w:ascii="Times New Roman" w:hAnsi="Times New Roman"/>
          <w:sz w:val="28"/>
        </w:rPr>
        <w:t>“</w:t>
      </w:r>
      <w:r>
        <w:rPr>
          <w:rFonts w:ascii="Times New Roman" w:hAnsi="Times New Roman"/>
          <w:sz w:val="28"/>
        </w:rPr>
        <w:t>Развитие математического мышления у детей 5-7 лет</w:t>
      </w:r>
      <w:r w:rsidRPr="002F1634">
        <w:rPr>
          <w:rFonts w:ascii="Times New Roman" w:hAnsi="Times New Roman"/>
          <w:sz w:val="28"/>
        </w:rPr>
        <w:t>”</w:t>
      </w:r>
      <w:r>
        <w:rPr>
          <w:rFonts w:ascii="Times New Roman" w:hAnsi="Times New Roman"/>
          <w:sz w:val="28"/>
        </w:rPr>
        <w:t xml:space="preserve"> Москва                                                                                               2009 г.</w:t>
      </w:r>
      <w:r>
        <w:rPr>
          <w:rFonts w:ascii="Times New Roman" w:hAnsi="Times New Roman"/>
          <w:sz w:val="28"/>
        </w:rPr>
        <w:br/>
        <w:t xml:space="preserve"> Е.А. Носова, Р.Л. Непомнящая </w:t>
      </w:r>
      <w:r w:rsidRPr="002F1634">
        <w:rPr>
          <w:rFonts w:ascii="Times New Roman" w:hAnsi="Times New Roman"/>
          <w:sz w:val="28"/>
        </w:rPr>
        <w:t>“</w:t>
      </w:r>
      <w:r>
        <w:rPr>
          <w:rFonts w:ascii="Times New Roman" w:hAnsi="Times New Roman"/>
          <w:sz w:val="28"/>
        </w:rPr>
        <w:t>Логика и математика для дошкольников</w:t>
      </w:r>
      <w:r w:rsidRPr="002F1634">
        <w:rPr>
          <w:rFonts w:ascii="Times New Roman" w:hAnsi="Times New Roman"/>
          <w:sz w:val="28"/>
        </w:rPr>
        <w:t>”</w:t>
      </w:r>
      <w:r>
        <w:rPr>
          <w:rFonts w:ascii="Times New Roman" w:hAnsi="Times New Roman"/>
          <w:sz w:val="28"/>
        </w:rPr>
        <w:t xml:space="preserve"> Санкт-Петербург 1996 г.</w:t>
      </w:r>
      <w:proofErr w:type="gramEnd"/>
    </w:p>
    <w:p w:rsidR="00524F41" w:rsidRDefault="00524F41" w:rsidP="00524F41">
      <w:pPr>
        <w:spacing w:before="240" w:line="240" w:lineRule="auto"/>
        <w:rPr>
          <w:rFonts w:ascii="Times New Roman" w:hAnsi="Times New Roman"/>
          <w:b/>
          <w:sz w:val="28"/>
          <w:szCs w:val="28"/>
        </w:rPr>
      </w:pPr>
    </w:p>
    <w:p w:rsidR="00524F41" w:rsidRDefault="00524F41" w:rsidP="00524F41">
      <w:pPr>
        <w:spacing w:line="360" w:lineRule="auto"/>
        <w:rPr>
          <w:rFonts w:ascii="Times New Roman" w:hAnsi="Times New Roman"/>
          <w:sz w:val="28"/>
        </w:rPr>
      </w:pPr>
    </w:p>
    <w:p w:rsidR="009770E5" w:rsidRDefault="009770E5" w:rsidP="009770E5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770E5" w:rsidRDefault="009770E5" w:rsidP="009770E5"/>
    <w:sectPr w:rsidR="009770E5" w:rsidSect="00A44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70E5"/>
    <w:rsid w:val="000B3AB4"/>
    <w:rsid w:val="00192144"/>
    <w:rsid w:val="0021230A"/>
    <w:rsid w:val="003F0D95"/>
    <w:rsid w:val="00404520"/>
    <w:rsid w:val="00487406"/>
    <w:rsid w:val="00524F41"/>
    <w:rsid w:val="006A76EF"/>
    <w:rsid w:val="006C6991"/>
    <w:rsid w:val="00770FB6"/>
    <w:rsid w:val="007A3B8C"/>
    <w:rsid w:val="0084369A"/>
    <w:rsid w:val="00862A74"/>
    <w:rsid w:val="008751E0"/>
    <w:rsid w:val="008771E6"/>
    <w:rsid w:val="008F5E0F"/>
    <w:rsid w:val="009770E5"/>
    <w:rsid w:val="00A44BCE"/>
    <w:rsid w:val="00A84BFA"/>
    <w:rsid w:val="00B329BA"/>
    <w:rsid w:val="00B47B18"/>
    <w:rsid w:val="00CA776E"/>
    <w:rsid w:val="00D36462"/>
    <w:rsid w:val="00FD0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0E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436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C69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123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230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1764</Words>
  <Characters>10057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Лена</cp:lastModifiedBy>
  <cp:revision>11</cp:revision>
  <cp:lastPrinted>2017-04-04T06:18:00Z</cp:lastPrinted>
  <dcterms:created xsi:type="dcterms:W3CDTF">2017-02-12T12:38:00Z</dcterms:created>
  <dcterms:modified xsi:type="dcterms:W3CDTF">2017-04-04T16:46:00Z</dcterms:modified>
</cp:coreProperties>
</file>